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081D" w14:textId="2D63A13A" w:rsidR="00E74D93" w:rsidRPr="000230C9" w:rsidRDefault="00000000" w:rsidP="000230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0C9">
        <w:rPr>
          <w:rFonts w:ascii="Times New Roman" w:hAnsi="Times New Roman" w:cs="Times New Roman"/>
          <w:b/>
          <w:sz w:val="32"/>
          <w:szCs w:val="32"/>
        </w:rPr>
        <w:t>Уважаемые собственники жилых помещений!</w:t>
      </w:r>
    </w:p>
    <w:p w14:paraId="736D0D05" w14:textId="77777777" w:rsidR="0028563B" w:rsidRPr="000230C9" w:rsidRDefault="008D32AD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 xml:space="preserve"> Постановлени</w:t>
      </w:r>
      <w:r w:rsidRPr="000230C9">
        <w:rPr>
          <w:rFonts w:ascii="Times New Roman" w:hAnsi="Times New Roman" w:cs="Times New Roman"/>
          <w:bCs/>
          <w:sz w:val="26"/>
          <w:szCs w:val="26"/>
        </w:rPr>
        <w:t>ем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 xml:space="preserve"> правительства Р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оссийской 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>Ф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едерации 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>от 14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мая 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>2013г</w:t>
      </w:r>
      <w:r w:rsidRPr="000230C9">
        <w:rPr>
          <w:rFonts w:ascii="Times New Roman" w:hAnsi="Times New Roman" w:cs="Times New Roman"/>
          <w:bCs/>
          <w:sz w:val="26"/>
          <w:szCs w:val="26"/>
        </w:rPr>
        <w:t>. № 410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 xml:space="preserve"> «О мерах по обеспечению безопасности при использовании и содержании внутридомового и внутриквартирного газового оборудования»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(в ред. Постановления Правительства Российской Федерации от 29 ноября 2025г. № 1967 «О внесении изменений в некоторые акты Правительства Российской Федерации»)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563B" w:rsidRPr="000230C9">
        <w:rPr>
          <w:rFonts w:ascii="Times New Roman" w:hAnsi="Times New Roman" w:cs="Times New Roman"/>
          <w:bCs/>
          <w:sz w:val="26"/>
          <w:szCs w:val="26"/>
        </w:rPr>
        <w:t>собственники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563B" w:rsidRPr="000230C9">
        <w:rPr>
          <w:rFonts w:ascii="Times New Roman" w:hAnsi="Times New Roman" w:cs="Times New Roman"/>
          <w:bCs/>
          <w:sz w:val="26"/>
          <w:szCs w:val="26"/>
        </w:rPr>
        <w:t>п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>омещений</w:t>
      </w:r>
      <w:r w:rsidR="0028563B" w:rsidRPr="000230C9">
        <w:rPr>
          <w:rFonts w:ascii="Times New Roman" w:hAnsi="Times New Roman" w:cs="Times New Roman"/>
          <w:bCs/>
          <w:sz w:val="26"/>
          <w:szCs w:val="26"/>
        </w:rPr>
        <w:t xml:space="preserve"> в многоквартирном доме, в которых расположено внутридомовое и (или) внутриквартирное газовое оборудование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 xml:space="preserve"> ОБЯЗАНЫ ОБЕСПЕЧИТЬ ДОСТУП </w:t>
      </w:r>
      <w:r w:rsidR="0028563B" w:rsidRPr="000230C9">
        <w:rPr>
          <w:rFonts w:ascii="Times New Roman" w:hAnsi="Times New Roman" w:cs="Times New Roman"/>
          <w:bCs/>
          <w:sz w:val="26"/>
          <w:szCs w:val="26"/>
        </w:rPr>
        <w:t>в такие помещения для выполнения работ (оказания услуг) по техническому обслуживанию и ремонту внутридомового и (или) внутриквартирного газового оборудования, работ по приостановлению подачи газа, работ и услуг по проверке состояния и функционирования дымовых и вентиляционных каналов</w:t>
      </w:r>
      <w:r w:rsidR="00000000" w:rsidRPr="000230C9">
        <w:rPr>
          <w:rFonts w:ascii="Times New Roman" w:hAnsi="Times New Roman" w:cs="Times New Roman"/>
          <w:bCs/>
          <w:sz w:val="26"/>
          <w:szCs w:val="26"/>
        </w:rPr>
        <w:t>.</w:t>
      </w:r>
    </w:p>
    <w:p w14:paraId="730FB93F" w14:textId="748F9313" w:rsidR="00A06690" w:rsidRPr="000230C9" w:rsidRDefault="00A06690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За непредоставлени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е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доступа в помещение, которое повторяется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два и более раза, газораспределительная организация может приостановить подачу газа.</w:t>
      </w:r>
    </w:p>
    <w:p w14:paraId="3D429515" w14:textId="22FA6F7C" w:rsidR="00A06690" w:rsidRPr="000230C9" w:rsidRDefault="00A06690" w:rsidP="00A06690">
      <w:pPr>
        <w:pStyle w:val="content--common-blockblock-3u"/>
        <w:shd w:val="clear" w:color="auto" w:fill="FFFFFF"/>
        <w:spacing w:before="90" w:beforeAutospacing="0" w:after="300" w:afterAutospacing="0"/>
        <w:ind w:firstLine="709"/>
        <w:jc w:val="both"/>
        <w:rPr>
          <w:bCs/>
          <w:sz w:val="26"/>
          <w:szCs w:val="26"/>
        </w:rPr>
      </w:pPr>
      <w:r w:rsidRPr="000230C9">
        <w:rPr>
          <w:bCs/>
          <w:sz w:val="26"/>
          <w:szCs w:val="26"/>
        </w:rPr>
        <w:t>Если жилец был дома, но сознательно отказался пустить специалистов, процедура фиксации также предполагает составление акта об отказе в допуске. В этом случае, помимо риска отключения газа после двух отказов, наступает административная ответственность по ст. 9.23 КоАП России. За отказ впустить специалиста для планового ТО предусмотрен штраф для граждан в размере от 5 тыс. до 10 тыс. рублей. Если же из-за такого отказа произошла авария или возникла угроза жизни людей, штраф для гражданина вырастает до 150 тыс. рублей.</w:t>
      </w:r>
    </w:p>
    <w:p w14:paraId="12023BB4" w14:textId="77777777" w:rsidR="00A06690" w:rsidRPr="000230C9" w:rsidRDefault="00A06690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С</w:t>
      </w:r>
      <w:r w:rsidRPr="000230C9">
        <w:rPr>
          <w:rFonts w:ascii="Times New Roman" w:hAnsi="Times New Roman" w:cs="Times New Roman"/>
          <w:bCs/>
          <w:sz w:val="26"/>
          <w:szCs w:val="26"/>
        </w:rPr>
        <w:t>пециализированн</w:t>
      </w:r>
      <w:r w:rsidRPr="000230C9">
        <w:rPr>
          <w:rFonts w:ascii="Times New Roman" w:hAnsi="Times New Roman" w:cs="Times New Roman"/>
          <w:bCs/>
          <w:sz w:val="26"/>
          <w:szCs w:val="26"/>
        </w:rPr>
        <w:t>ые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организаци</w:t>
      </w:r>
      <w:r w:rsidRPr="000230C9">
        <w:rPr>
          <w:rFonts w:ascii="Times New Roman" w:hAnsi="Times New Roman" w:cs="Times New Roman"/>
          <w:bCs/>
          <w:sz w:val="26"/>
          <w:szCs w:val="26"/>
        </w:rPr>
        <w:t>и:</w:t>
      </w:r>
    </w:p>
    <w:p w14:paraId="6C7E0EA8" w14:textId="77777777" w:rsidR="000230C9" w:rsidRDefault="00A06690" w:rsidP="000230C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- по проверке состояния и функционирования дымовых и вентиляционных каналов -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ТОО ООО «ВДПО»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, к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онтактные телефоны: 8-48746-4</w:t>
      </w:r>
      <w:r w:rsidR="000230C9">
        <w:rPr>
          <w:rFonts w:ascii="Times New Roman" w:hAnsi="Times New Roman" w:cs="Times New Roman"/>
          <w:bCs/>
          <w:sz w:val="26"/>
          <w:szCs w:val="26"/>
        </w:rPr>
        <w:t>-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03</w:t>
      </w:r>
      <w:r w:rsidR="000230C9">
        <w:rPr>
          <w:rFonts w:ascii="Times New Roman" w:hAnsi="Times New Roman" w:cs="Times New Roman"/>
          <w:bCs/>
          <w:sz w:val="26"/>
          <w:szCs w:val="26"/>
        </w:rPr>
        <w:t>-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98; 8-920-763-99-23</w:t>
      </w:r>
      <w:r w:rsidRPr="000230C9">
        <w:rPr>
          <w:rFonts w:ascii="Times New Roman" w:hAnsi="Times New Roman" w:cs="Times New Roman"/>
          <w:bCs/>
          <w:sz w:val="26"/>
          <w:szCs w:val="26"/>
        </w:rPr>
        <w:t>;</w:t>
      </w:r>
    </w:p>
    <w:p w14:paraId="15D9380C" w14:textId="5E548BA5" w:rsidR="00E74D93" w:rsidRPr="000230C9" w:rsidRDefault="00A06690" w:rsidP="000230C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 xml:space="preserve">- по техническому обслуживанию и ремонту внутридомового и (или) внутриквартирного газового оборудования - </w:t>
      </w:r>
      <w:r w:rsidRPr="000230C9">
        <w:rPr>
          <w:rFonts w:ascii="Times New Roman" w:hAnsi="Times New Roman" w:cs="Times New Roman"/>
          <w:bCs/>
          <w:sz w:val="26"/>
          <w:szCs w:val="26"/>
        </w:rPr>
        <w:t>АО «Газпром газораспределение Тула» в г. Узловой Донская КЭС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, к</w:t>
      </w:r>
      <w:r w:rsidR="000230C9" w:rsidRPr="000230C9">
        <w:rPr>
          <w:rFonts w:ascii="Times New Roman" w:hAnsi="Times New Roman" w:cs="Times New Roman"/>
          <w:bCs/>
          <w:sz w:val="26"/>
          <w:szCs w:val="26"/>
        </w:rPr>
        <w:t>онтактные телефоны: 8-48746-5-80-87.</w:t>
      </w:r>
    </w:p>
    <w:p w14:paraId="4947F369" w14:textId="2546AFDC" w:rsidR="00E74D93" w:rsidRPr="000230C9" w:rsidRDefault="00000000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 xml:space="preserve">График проверки </w:t>
      </w:r>
      <w:r w:rsidR="00A06690" w:rsidRPr="000230C9">
        <w:rPr>
          <w:rFonts w:ascii="Times New Roman" w:hAnsi="Times New Roman" w:cs="Times New Roman"/>
          <w:bCs/>
          <w:sz w:val="26"/>
          <w:szCs w:val="26"/>
        </w:rPr>
        <w:t>состояния и функционирования дымовых и вентиляционных каналов</w:t>
      </w:r>
      <w:r w:rsidRPr="000230C9">
        <w:rPr>
          <w:rFonts w:ascii="Times New Roman" w:hAnsi="Times New Roman" w:cs="Times New Roman"/>
          <w:bCs/>
          <w:sz w:val="26"/>
          <w:szCs w:val="26"/>
        </w:rPr>
        <w:t>:</w:t>
      </w:r>
    </w:p>
    <w:p w14:paraId="6851CED2" w14:textId="0C002379" w:rsidR="00E74D93" w:rsidRPr="000230C9" w:rsidRDefault="00000000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Март - май;</w:t>
      </w:r>
    </w:p>
    <w:p w14:paraId="257839AA" w14:textId="2E9B952D" w:rsidR="00E74D93" w:rsidRPr="000230C9" w:rsidRDefault="00000000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 xml:space="preserve">Август </w:t>
      </w:r>
      <w:r w:rsidR="00A06690" w:rsidRPr="000230C9">
        <w:rPr>
          <w:rFonts w:ascii="Times New Roman" w:hAnsi="Times New Roman" w:cs="Times New Roman"/>
          <w:bCs/>
          <w:sz w:val="26"/>
          <w:szCs w:val="26"/>
        </w:rPr>
        <w:t>–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сентябрь</w:t>
      </w:r>
      <w:r w:rsidR="00A06690" w:rsidRPr="000230C9">
        <w:rPr>
          <w:rFonts w:ascii="Times New Roman" w:hAnsi="Times New Roman" w:cs="Times New Roman"/>
          <w:bCs/>
          <w:sz w:val="26"/>
          <w:szCs w:val="26"/>
        </w:rPr>
        <w:t>;</w:t>
      </w:r>
    </w:p>
    <w:p w14:paraId="1048ED67" w14:textId="2AF6C7B5" w:rsidR="00E74D93" w:rsidRPr="000230C9" w:rsidRDefault="00000000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Декабрь</w:t>
      </w:r>
      <w:r w:rsidR="00A06690" w:rsidRPr="000230C9">
        <w:rPr>
          <w:rFonts w:ascii="Times New Roman" w:hAnsi="Times New Roman" w:cs="Times New Roman"/>
          <w:bCs/>
          <w:sz w:val="26"/>
          <w:szCs w:val="26"/>
        </w:rPr>
        <w:t xml:space="preserve"> –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 февраль</w:t>
      </w:r>
      <w:r w:rsidR="00A06690" w:rsidRPr="000230C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C4F5845" w14:textId="790C0060" w:rsidR="00A06690" w:rsidRPr="000230C9" w:rsidRDefault="00A06690" w:rsidP="000230C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Д</w:t>
      </w:r>
      <w:r w:rsidRPr="000230C9">
        <w:rPr>
          <w:rFonts w:ascii="Times New Roman" w:hAnsi="Times New Roman" w:cs="Times New Roman"/>
          <w:bCs/>
          <w:sz w:val="26"/>
          <w:szCs w:val="26"/>
        </w:rPr>
        <w:t xml:space="preserve">аты проверки по каждому многоквартирному дому </w:t>
      </w:r>
      <w:r w:rsidR="0061756A">
        <w:rPr>
          <w:rFonts w:ascii="Times New Roman" w:hAnsi="Times New Roman" w:cs="Times New Roman"/>
          <w:bCs/>
          <w:sz w:val="26"/>
          <w:szCs w:val="26"/>
        </w:rPr>
        <w:t xml:space="preserve">будут сообщены </w:t>
      </w:r>
      <w:r w:rsidRPr="000230C9">
        <w:rPr>
          <w:rFonts w:ascii="Times New Roman" w:hAnsi="Times New Roman" w:cs="Times New Roman"/>
          <w:bCs/>
          <w:sz w:val="26"/>
          <w:szCs w:val="26"/>
        </w:rPr>
        <w:t>дополнительно организацией-исполнителем.</w:t>
      </w:r>
    </w:p>
    <w:p w14:paraId="1B46679D" w14:textId="77777777" w:rsidR="00E74D93" w:rsidRPr="000230C9" w:rsidRDefault="00E74D93" w:rsidP="00A0669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701B71E" w14:textId="77777777" w:rsidR="00E74D93" w:rsidRPr="000230C9" w:rsidRDefault="00000000" w:rsidP="000230C9">
      <w:pPr>
        <w:spacing w:line="240" w:lineRule="auto"/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ООО УК РЕМЭКС</w:t>
      </w:r>
    </w:p>
    <w:p w14:paraId="17DAE5DF" w14:textId="77777777" w:rsidR="00E74D93" w:rsidRPr="000230C9" w:rsidRDefault="00000000" w:rsidP="000230C9">
      <w:pPr>
        <w:spacing w:line="240" w:lineRule="auto"/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230C9">
        <w:rPr>
          <w:rFonts w:ascii="Times New Roman" w:hAnsi="Times New Roman" w:cs="Times New Roman"/>
          <w:bCs/>
          <w:sz w:val="26"/>
          <w:szCs w:val="26"/>
        </w:rPr>
        <w:t>Телефон 8-48746-54864</w:t>
      </w:r>
    </w:p>
    <w:sectPr w:rsidR="00E74D93" w:rsidRPr="00023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104F" w14:textId="77777777" w:rsidR="00764287" w:rsidRDefault="00764287">
      <w:pPr>
        <w:spacing w:line="240" w:lineRule="auto"/>
      </w:pPr>
      <w:r>
        <w:separator/>
      </w:r>
    </w:p>
  </w:endnote>
  <w:endnote w:type="continuationSeparator" w:id="0">
    <w:p w14:paraId="715432AB" w14:textId="77777777" w:rsidR="00764287" w:rsidRDefault="00764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3BC0" w14:textId="77777777" w:rsidR="00764287" w:rsidRDefault="00764287">
      <w:pPr>
        <w:spacing w:after="0"/>
      </w:pPr>
      <w:r>
        <w:separator/>
      </w:r>
    </w:p>
  </w:footnote>
  <w:footnote w:type="continuationSeparator" w:id="0">
    <w:p w14:paraId="18E2F43F" w14:textId="77777777" w:rsidR="00764287" w:rsidRDefault="007642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0E"/>
    <w:rsid w:val="000230C9"/>
    <w:rsid w:val="00153C38"/>
    <w:rsid w:val="0028563B"/>
    <w:rsid w:val="00387695"/>
    <w:rsid w:val="005660CD"/>
    <w:rsid w:val="0061756A"/>
    <w:rsid w:val="00764287"/>
    <w:rsid w:val="008D32AD"/>
    <w:rsid w:val="00A06690"/>
    <w:rsid w:val="00BC000E"/>
    <w:rsid w:val="00DB73DB"/>
    <w:rsid w:val="00E74D93"/>
    <w:rsid w:val="00FA0AC8"/>
    <w:rsid w:val="022B4E1F"/>
    <w:rsid w:val="36E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5EC4"/>
  <w15:docId w15:val="{D844F01A-8437-494C-AEEB-6EB145B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A0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5082-7123-4622-971D-677B1985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2026-04-27T12:52:00Z</cp:lastPrinted>
  <dcterms:created xsi:type="dcterms:W3CDTF">2024-06-28T11:33:00Z</dcterms:created>
  <dcterms:modified xsi:type="dcterms:W3CDTF">2026-04-27T13:11:00Z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04F15F1BAF7C4B72878A601EC7AF714B_12</vt:lpwstr>
  </property>
</Properties>
</file>