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3F0" w:rsidRPr="009713F0" w:rsidRDefault="009713F0" w:rsidP="009713F0">
      <w:pPr>
        <w:shd w:val="clear" w:color="auto" w:fill="FFFFFF"/>
        <w:spacing w:after="390" w:line="240" w:lineRule="auto"/>
        <w:jc w:val="center"/>
        <w:textAlignment w:val="baseline"/>
        <w:rPr>
          <w:rFonts w:ascii="Arial" w:eastAsia="Times New Roman" w:hAnsi="Arial" w:cs="Arial"/>
          <w:b/>
          <w:color w:val="373737"/>
          <w:sz w:val="28"/>
          <w:szCs w:val="28"/>
          <w:lang w:eastAsia="ru-RU"/>
        </w:rPr>
      </w:pPr>
      <w:r w:rsidRPr="009713F0">
        <w:rPr>
          <w:rFonts w:ascii="Arial" w:eastAsia="Times New Roman" w:hAnsi="Arial" w:cs="Arial"/>
          <w:b/>
          <w:color w:val="373737"/>
          <w:sz w:val="28"/>
          <w:szCs w:val="28"/>
          <w:lang w:eastAsia="ru-RU"/>
        </w:rPr>
        <w:t>ПОЛОЖЕНИЕ О ЗАЩИТЕ ПЕРСОНАЛЬНЫХ ДАННЫХ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1. Общие положения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1.1. Настоящие Положение является официальным документом Администрации сайта, на котором оно размещено и определяет порядок обработки и защиты информации о физических лицах, пользующихся услугами интернет-сайта (далее — Сайт) и его сервисов (далее — Пользователи).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1.2. Отношения, связанные со сбором, хранением, распространением и защитой информации о пользователях Сайта, регулируются настоящим Положением, иными официальными документами Администрации Сайта и действующим законодательством Российской Федерации.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1.3. Регистрируясь, отправляя сообщения, заявки, </w:t>
      </w:r>
      <w:proofErr w:type="spellStart"/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лиды</w:t>
      </w:r>
      <w:proofErr w:type="spellEnd"/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, иные послания с помощью средств и форм связи на Сайте, Пользователь выражает свое согласие с условиями Положения. В случае несогласия Пользователя с условиями Положения использование Сайта и его сервисов должно быть немедленно прекращено. Ответственность за это несет сам Пользователь.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1.4. Администрация Сайта не проверяет достоверность получаемой (собираемой) информации о Пользователях, за исключением случаев, когда такая проверка необходима в целях исполнения Администрацией Сайта обязательств перед Пользователем.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2. Условия и цели обработки персональных данных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2.1. Администрация Сайта осуществляет обработку персональных данных пользователя в целях исполнения своих обязательств между Администрацией Сайта и Пользователем в рамках предоставления информации о деятельности и работе структурных подразделений владельцев Сайта. В силу статьи 6 Федерального закона от 27.07.2006 № 152-ФЗ «О персональных данных» отдельное согласие пользователя на обработку его персональных данных не требуется. В силу </w:t>
      </w:r>
      <w:proofErr w:type="spellStart"/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п.п</w:t>
      </w:r>
      <w:proofErr w:type="spellEnd"/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. 2 п. 2 статьи 22 указанного закона Администрация Сайта вправе осуществлять обработку персональных данных без уведомления уполномоченного органа по защите прав субъектов персональных данных.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3. Порядок ввода в действие и изменения Положения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3.1. Положение вступает в силу с момента его размещения на Сайте и действует бессрочно, до замены его новым Положением.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3.2. Действующая редакция Положения, являющимся публичным документом, доступна любому пользователю сети Интернет.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3.3. Администрация Сайта вправе вносить изменения в Положение. При внесении изменений в Положение уведомляет об этом пользователей путем размещения </w:t>
      </w: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lastRenderedPageBreak/>
        <w:t>новой редакции на Сайте по постоянному адресу. Предыдущие редакции Положения при этом утрачивают силу.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4. Цели обработки информации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4.1. Администрация Сайта осуществляет обработку информации о Пользователях, в том числе их персональных данных, в целях выполнения обязательств между Администрацией Сайта и Пользователем в рамках предоставления информации о деятельности и работе структурных подразделений владельцев Сайта.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5. Состав персональных данных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5.1. Персональные данные предоставляются Пользователем добровольно, означают согласие на их обработку Администрацией Сайта и включают в себя: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5.1.1. предоставляемые Пользователями минимально необходимые данные для связи: </w:t>
      </w:r>
      <w:r w:rsidR="001E6E82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Ф.И.О. </w:t>
      </w: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(возможно использование вымышленного</w:t>
      </w:r>
      <w:r w:rsidR="001E6E82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), контактный номер телефона и</w:t>
      </w: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 адрес электронной почты. Иные данные (в том числе пол, возраст, дата рождения</w:t>
      </w:r>
      <w:r w:rsidR="001E6E82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, адрес проживания</w:t>
      </w: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 и т.д.) предоставляется Пользователем по желанию и в случае необходимости таких данных для связи с пользователем.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5.2. Иная информация о Пользователях, обрабатываемая Администрацией Сайта.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Администрация Сайта обрабатывает также иную информацию о Пользователях, которая включает в себя: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5.2.1. стандартные данные, автоматически получаемые сервером при доступе к Сайту и последующих действиях Пользователя (IP-адрес хоста, вид операционной системы пользователя, страницы Сайта, посещаемые пользователем).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5.2.2. информация, автоматически получаемая при доступе к Сайту с использованием закладок (</w:t>
      </w:r>
      <w:proofErr w:type="spellStart"/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cookies</w:t>
      </w:r>
      <w:proofErr w:type="spellEnd"/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).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5.2.3. информация, полученная в результате действий Пользователя на Сайте.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5.2.4. информация, полученная в результате действий других пользователей на Сайте.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5.2.5. информация, необходимая для идентификации Пользователя для доступа к сервисам сайта.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6. Обработка информации о пользователях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6.1. Обработка персональных данных осуществляется на основе следующих принципов: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lastRenderedPageBreak/>
        <w:t>— законности целей и способов обработки персональных данных;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— добросовестности;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— соответствия целей обработки персональных данных целям, заранее определенным и заявленным при сборе персональных данных, а также полномочиям Администрации Сайта;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—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6.2. Сбор персональных данных.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6.2.1. Сбор персональных данных Пользователя осуществляется на Сайте при </w:t>
      </w:r>
      <w:bookmarkStart w:id="0" w:name="_GoBack"/>
      <w:bookmarkEnd w:id="0"/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внесении их пользователем по своей инициативе на момент обращения к Администрации сайта либо к сайту, согласно настроек Пользователя.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6.2.2. </w:t>
      </w:r>
      <w:r w:rsidR="001E6E82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Ф.И.О., телефон и адрес электронной почты </w:t>
      </w: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предоставляются Пользователем для осуществления обратной связи и для стандартной работы на Сайте не требуются.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6.2.3. Остальные Персональные данные, предоставляются Пользователем дополнительно по собственной инициативе с использованием соответствующих разделов и ресурсов Сайта.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6.3. Хранение и использование персональных данных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6.3.1. 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6.4. Передача персональных данных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6.4.1. Персональные данные Пользователей не передаются каким-либо лицам, за исключением случаев, прямо предусмотренных настоящим Положением.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6.4.2. Предоставление персональных данных Пользователей по запросу государственных органов (органов местного самоуправления) осуществляется в порядке, предусмотренном законодательством.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6.5. Уничтожение персональных данных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6.5.1. Персональные данные пользователя уничтожаются по письменной просьбе Пользователя. Просьба должна содержат идентификационные данные, которые прямо указывает на принадлежность информации данному Пользователю.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lastRenderedPageBreak/>
        <w:t>7. Меры по защите информации о Пользователях.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7.1. Администрация Сайта принимает технические и организационно-правовые меры в целях обеспечения защиты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8. Ограничение действия Правил.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8.1. Действие настоящих Правил не распространяется на действия и </w:t>
      </w:r>
      <w:proofErr w:type="spellStart"/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интернет-ресурсов</w:t>
      </w:r>
      <w:proofErr w:type="spellEnd"/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 третьих лиц.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8.2. Администрация Сайта не несет ответственности за действия третьих лиц, получивших в результате использования Интернета или Услуг Сайта доступ к информации о Пользователе и за последствия использования информации, которая, в силу природы Сайта, доступна любому пользователю сети Интернет.</w:t>
      </w:r>
    </w:p>
    <w:p w:rsidR="009713F0" w:rsidRPr="009713F0" w:rsidRDefault="009713F0" w:rsidP="009713F0">
      <w:pPr>
        <w:shd w:val="clear" w:color="auto" w:fill="FFFFFF"/>
        <w:spacing w:after="390" w:line="24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9713F0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8.3. Администрация Сайта рекомендует Пользователям ответственно подходить к решению вопроса об объеме информации о себе, передаваемой с Сайта.</w:t>
      </w:r>
    </w:p>
    <w:p w:rsidR="00802E06" w:rsidRPr="009713F0" w:rsidRDefault="00802E06">
      <w:pPr>
        <w:rPr>
          <w:sz w:val="24"/>
          <w:szCs w:val="24"/>
        </w:rPr>
      </w:pPr>
    </w:p>
    <w:sectPr w:rsidR="00802E06" w:rsidRPr="0097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F0"/>
    <w:rsid w:val="001E6E82"/>
    <w:rsid w:val="00802E06"/>
    <w:rsid w:val="0097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044A"/>
  <w15:chartTrackingRefBased/>
  <w15:docId w15:val="{46CAA0AB-A1D4-4C9F-95F3-C6E4748C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1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1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1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1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1028</Words>
  <Characters>5866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Тряпицын</dc:creator>
  <cp:keywords/>
  <dc:description/>
  <cp:lastModifiedBy>Михаил Тряпицын</cp:lastModifiedBy>
  <cp:revision>2</cp:revision>
  <dcterms:created xsi:type="dcterms:W3CDTF">2021-12-01T21:22:00Z</dcterms:created>
  <dcterms:modified xsi:type="dcterms:W3CDTF">2021-12-01T21:27:00Z</dcterms:modified>
</cp:coreProperties>
</file>