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1" w:rsidRDefault="000D3F61" w:rsidP="000D3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МНОГОКВАРТИРНЫХ ДОМОВ С УСТАНОВЛЕННЫМИ ОБЩЕДОМОВЫМИ ПРИБОРАМИ УЧЕТА ТЕПЛОВОЙ ЭНЕРГИИ, НАХОДЯЩИМИСЯ В УПРАВЛЕН</w:t>
      </w:r>
      <w:proofErr w:type="gramStart"/>
      <w:r>
        <w:rPr>
          <w:b/>
          <w:sz w:val="28"/>
          <w:szCs w:val="28"/>
        </w:rPr>
        <w:t>ИИ ООО У</w:t>
      </w:r>
      <w:proofErr w:type="gramEnd"/>
      <w:r>
        <w:rPr>
          <w:b/>
          <w:sz w:val="28"/>
          <w:szCs w:val="28"/>
        </w:rPr>
        <w:t>К «РЕМЭКС»</w:t>
      </w:r>
    </w:p>
    <w:p w:rsidR="000D3F61" w:rsidRDefault="000D3F61" w:rsidP="000D3F6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641"/>
        <w:gridCol w:w="1113"/>
      </w:tblGrid>
      <w:tr w:rsidR="000D3F61" w:rsidTr="000D3F61">
        <w:tc>
          <w:tcPr>
            <w:tcW w:w="817" w:type="dxa"/>
          </w:tcPr>
          <w:p w:rsidR="000D3F61" w:rsidRDefault="000D3F61" w:rsidP="000D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0D3F61" w:rsidRDefault="000D3F61" w:rsidP="000D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УЛИЦА)</w:t>
            </w:r>
          </w:p>
        </w:tc>
        <w:tc>
          <w:tcPr>
            <w:tcW w:w="1099" w:type="dxa"/>
          </w:tcPr>
          <w:p w:rsidR="000D3F61" w:rsidRDefault="000D3F61" w:rsidP="000D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ДОМА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D3F61" w:rsidRPr="000D3F61" w:rsidRDefault="000D3F61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1099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D3F61" w:rsidRPr="000D3F61" w:rsidRDefault="000D3F61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1099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D3F61" w:rsidRPr="000D3F61" w:rsidRDefault="000D3F61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1099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D3F61" w:rsidRPr="000D3F61" w:rsidRDefault="000D3F61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ул. Калинина</w:t>
            </w:r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D3F61" w:rsidRPr="000D3F61" w:rsidRDefault="000D3F61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ул. Калинина</w:t>
            </w:r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ул. Кирова</w:t>
            </w:r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ул. Кирова</w:t>
            </w:r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ул. Кирова</w:t>
            </w:r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34а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73а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78/15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D3F61" w:rsidRPr="000D3F61" w:rsidTr="000D3F61">
        <w:tc>
          <w:tcPr>
            <w:tcW w:w="817" w:type="dxa"/>
          </w:tcPr>
          <w:p w:rsidR="000D3F61" w:rsidRPr="000D3F61" w:rsidRDefault="000D3F61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0D3F61" w:rsidRPr="000D3F61" w:rsidRDefault="00A677E9" w:rsidP="00A6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Донской,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ул. Терпигорева</w:t>
            </w:r>
          </w:p>
        </w:tc>
        <w:tc>
          <w:tcPr>
            <w:tcW w:w="1099" w:type="dxa"/>
          </w:tcPr>
          <w:p w:rsidR="000D3F61" w:rsidRPr="000D3F61" w:rsidRDefault="00A677E9" w:rsidP="000D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D3F61" w:rsidRPr="000D3F61" w:rsidRDefault="000D3F61" w:rsidP="000D3F61">
      <w:pPr>
        <w:jc w:val="center"/>
        <w:rPr>
          <w:sz w:val="28"/>
          <w:szCs w:val="28"/>
        </w:rPr>
      </w:pPr>
    </w:p>
    <w:p w:rsidR="00473F21" w:rsidRPr="000D3F61" w:rsidRDefault="00473F21" w:rsidP="000D3F61">
      <w:pPr>
        <w:jc w:val="center"/>
        <w:rPr>
          <w:sz w:val="28"/>
          <w:szCs w:val="28"/>
        </w:rPr>
      </w:pPr>
    </w:p>
    <w:p w:rsidR="000D3F61" w:rsidRPr="000D3F61" w:rsidRDefault="000D3F61" w:rsidP="000D3F61">
      <w:pPr>
        <w:jc w:val="center"/>
        <w:rPr>
          <w:sz w:val="28"/>
          <w:szCs w:val="28"/>
        </w:rPr>
      </w:pPr>
    </w:p>
    <w:p w:rsidR="000D3F61" w:rsidRPr="000D3F61" w:rsidRDefault="000D3F61" w:rsidP="000D3F61">
      <w:pPr>
        <w:jc w:val="center"/>
        <w:rPr>
          <w:b/>
          <w:sz w:val="28"/>
          <w:szCs w:val="28"/>
        </w:rPr>
      </w:pPr>
    </w:p>
    <w:sectPr w:rsidR="000D3F61" w:rsidRPr="000D3F61" w:rsidSect="0047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3F61"/>
    <w:rsid w:val="00007586"/>
    <w:rsid w:val="000D3F61"/>
    <w:rsid w:val="00473F21"/>
    <w:rsid w:val="00A677E9"/>
    <w:rsid w:val="00D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ремэкс</dc:creator>
  <cp:lastModifiedBy>ремэкс</cp:lastModifiedBy>
  <cp:revision>1</cp:revision>
  <dcterms:created xsi:type="dcterms:W3CDTF">2017-03-31T03:51:00Z</dcterms:created>
  <dcterms:modified xsi:type="dcterms:W3CDTF">2017-03-31T04:11:00Z</dcterms:modified>
</cp:coreProperties>
</file>