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79" w:rsidRDefault="00232979"/>
    <w:p w:rsidR="00232979" w:rsidRDefault="00232979" w:rsidP="00232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79">
        <w:rPr>
          <w:rFonts w:ascii="Times New Roman" w:hAnsi="Times New Roman" w:cs="Times New Roman"/>
          <w:b/>
          <w:sz w:val="24"/>
          <w:szCs w:val="24"/>
        </w:rPr>
        <w:t>Мероприятия по энергосбережению и повышению энергетической эффективнос</w:t>
      </w:r>
      <w:r w:rsidR="0016629C">
        <w:rPr>
          <w:rFonts w:ascii="Times New Roman" w:hAnsi="Times New Roman" w:cs="Times New Roman"/>
          <w:b/>
          <w:sz w:val="24"/>
          <w:szCs w:val="24"/>
        </w:rPr>
        <w:t>ти многоквартирных домов на 2022</w:t>
      </w:r>
      <w:bookmarkStart w:id="0" w:name="_GoBack"/>
      <w:bookmarkEnd w:id="0"/>
      <w:r w:rsidRPr="002329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65136" w:rsidRPr="00465136" w:rsidRDefault="00465136" w:rsidP="00232979">
      <w:pPr>
        <w:jc w:val="center"/>
        <w:rPr>
          <w:rFonts w:ascii="Times New Roman" w:hAnsi="Times New Roman" w:cs="Times New Roman"/>
          <w:sz w:val="20"/>
          <w:szCs w:val="20"/>
        </w:rPr>
      </w:pPr>
      <w:r w:rsidRPr="00465136">
        <w:rPr>
          <w:rFonts w:ascii="Times New Roman" w:hAnsi="Times New Roman" w:cs="Times New Roman"/>
          <w:sz w:val="20"/>
          <w:szCs w:val="20"/>
        </w:rPr>
        <w:t xml:space="preserve">В соответствии с ФЗ №261 от 23.09.2009 г. «Об энергосбережении и о повышении энергетической эффективности» и Постановлением администрации Тульской области от 08.02.2011 г. № 62 «Об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ООО УК «РЕМЭКС» доводит до сведения собственников помещений в многоквартирных домах следующий перечень </w:t>
      </w:r>
      <w:r>
        <w:rPr>
          <w:rFonts w:ascii="Times New Roman" w:hAnsi="Times New Roman" w:cs="Times New Roman"/>
          <w:sz w:val="20"/>
          <w:szCs w:val="20"/>
        </w:rPr>
        <w:t xml:space="preserve">основных </w:t>
      </w:r>
      <w:r w:rsidRPr="00465136">
        <w:rPr>
          <w:rFonts w:ascii="Times New Roman" w:hAnsi="Times New Roman" w:cs="Times New Roman"/>
          <w:sz w:val="20"/>
          <w:szCs w:val="20"/>
        </w:rPr>
        <w:t>мероприятий по энергосбережению и повышению энергетической эффективности: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2114"/>
        <w:gridCol w:w="3710"/>
        <w:gridCol w:w="1689"/>
        <w:gridCol w:w="1554"/>
      </w:tblGrid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710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54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 эксплуатации после реализации мероприятия</w:t>
            </w:r>
          </w:p>
        </w:tc>
        <w:tc>
          <w:tcPr>
            <w:tcW w:w="155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</w:tr>
      <w:tr w:rsidR="00F174AE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174AE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отопления</w:t>
            </w:r>
          </w:p>
        </w:tc>
      </w:tr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3710" w:type="dxa"/>
            <w:vAlign w:val="center"/>
          </w:tcPr>
          <w:p w:rsidR="0087536C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F174AE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 подготовке к отопительному сезону</w:t>
            </w:r>
          </w:p>
        </w:tc>
        <w:tc>
          <w:tcPr>
            <w:tcW w:w="1554" w:type="dxa"/>
            <w:vAlign w:val="center"/>
          </w:tcPr>
          <w:p w:rsidR="0087536C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анизация</w:t>
            </w:r>
          </w:p>
        </w:tc>
      </w:tr>
      <w:tr w:rsidR="00947B23" w:rsidRPr="00DD0127" w:rsidTr="00DD0127">
        <w:trPr>
          <w:jc w:val="center"/>
        </w:trPr>
        <w:tc>
          <w:tcPr>
            <w:tcW w:w="503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Ремонт изоляции трубопроводов системы отопления в подвальных помещениях с применением энергоэффективных материалов</w:t>
            </w:r>
          </w:p>
        </w:tc>
        <w:tc>
          <w:tcPr>
            <w:tcW w:w="3710" w:type="dxa"/>
            <w:vAlign w:val="center"/>
          </w:tcPr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947B23" w:rsidRPr="00DD0127" w:rsidRDefault="00947B2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Периодическая регулировка,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B60216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коллективного (общедомового) прибора учета тепловой энергии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6148AC" w:rsidRPr="00DD0127">
              <w:rPr>
                <w:rFonts w:ascii="Times New Roman" w:hAnsi="Times New Roman" w:cs="Times New Roman"/>
                <w:sz w:val="20"/>
                <w:szCs w:val="20"/>
              </w:rPr>
              <w:t>ет потребления тепловой энергии</w:t>
            </w:r>
          </w:p>
          <w:p w:rsidR="00B60216" w:rsidRPr="00DD0127" w:rsidRDefault="00B60216" w:rsidP="00614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B60216" w:rsidRPr="00DD0127" w:rsidRDefault="006148AC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 с привлечением подрядных организаций</w:t>
            </w:r>
          </w:p>
        </w:tc>
      </w:tr>
      <w:tr w:rsidR="006148AC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6148AC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коллективного (общедомового) прибора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потребления воды</w:t>
            </w:r>
          </w:p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в местах общего пользования на энергосберегающие лампы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2.Улучшение качества освещения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замена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Применение реле для управляемого включения источников света в подъездах дома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Дверные и оконные конструкции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Заделка, уплотнение и утепление дверных блоков на входе в подъезды и 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автоматического закрывания дверей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1.Снижение утечек тепла через двери подъездов;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7B549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(вторых) в проемах и на входе в подвальное помещение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подвальные проемы;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в проемах чердачных помещений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проемы чердаков;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в подъездах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щели в оконных блоках;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950CF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Улучшение теплопроводящих свойств наружных стен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Заделка межпанельных и компенсационных швов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сквозняков, протечек, промерзания, продувания, образования грибков;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Утепление наружных стен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промерзания стен;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</w:tbl>
    <w:p w:rsidR="00232979" w:rsidRDefault="00232979"/>
    <w:sectPr w:rsidR="00232979" w:rsidSect="007B549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92A"/>
    <w:multiLevelType w:val="hybridMultilevel"/>
    <w:tmpl w:val="63D0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92E"/>
    <w:multiLevelType w:val="hybridMultilevel"/>
    <w:tmpl w:val="17A4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7F6E"/>
    <w:multiLevelType w:val="hybridMultilevel"/>
    <w:tmpl w:val="2330422C"/>
    <w:lvl w:ilvl="0" w:tplc="AD309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06A82"/>
    <w:multiLevelType w:val="hybridMultilevel"/>
    <w:tmpl w:val="62B2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D5AB7"/>
    <w:multiLevelType w:val="hybridMultilevel"/>
    <w:tmpl w:val="7FB0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C0BB7"/>
    <w:multiLevelType w:val="multilevel"/>
    <w:tmpl w:val="BE4861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4B9F"/>
    <w:multiLevelType w:val="hybridMultilevel"/>
    <w:tmpl w:val="80F0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24C14"/>
    <w:multiLevelType w:val="hybridMultilevel"/>
    <w:tmpl w:val="F5B27534"/>
    <w:lvl w:ilvl="0" w:tplc="E18C3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A3AD9"/>
    <w:multiLevelType w:val="hybridMultilevel"/>
    <w:tmpl w:val="211EE884"/>
    <w:lvl w:ilvl="0" w:tplc="E454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7E77E9"/>
    <w:multiLevelType w:val="hybridMultilevel"/>
    <w:tmpl w:val="A3B84A8E"/>
    <w:lvl w:ilvl="0" w:tplc="874E22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84FD2"/>
    <w:multiLevelType w:val="hybridMultilevel"/>
    <w:tmpl w:val="BE486172"/>
    <w:lvl w:ilvl="0" w:tplc="E34807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979"/>
    <w:rsid w:val="000F74F6"/>
    <w:rsid w:val="00124717"/>
    <w:rsid w:val="00146E3B"/>
    <w:rsid w:val="0016629C"/>
    <w:rsid w:val="00232979"/>
    <w:rsid w:val="003A72C1"/>
    <w:rsid w:val="00437DC8"/>
    <w:rsid w:val="00465136"/>
    <w:rsid w:val="005B7647"/>
    <w:rsid w:val="006148AC"/>
    <w:rsid w:val="0071565B"/>
    <w:rsid w:val="007B5492"/>
    <w:rsid w:val="007F378C"/>
    <w:rsid w:val="007F6F85"/>
    <w:rsid w:val="0087536C"/>
    <w:rsid w:val="0092618B"/>
    <w:rsid w:val="00947B23"/>
    <w:rsid w:val="00990830"/>
    <w:rsid w:val="009F08F4"/>
    <w:rsid w:val="00A81224"/>
    <w:rsid w:val="00B35093"/>
    <w:rsid w:val="00B60216"/>
    <w:rsid w:val="00DD0127"/>
    <w:rsid w:val="00F174AE"/>
    <w:rsid w:val="00F54233"/>
    <w:rsid w:val="00F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F47E"/>
  <w15:docId w15:val="{44CE11DE-FFF2-40F5-9DDF-1B512F97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3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10</cp:lastModifiedBy>
  <cp:revision>13</cp:revision>
  <cp:lastPrinted>2016-03-30T11:27:00Z</cp:lastPrinted>
  <dcterms:created xsi:type="dcterms:W3CDTF">2016-03-24T08:27:00Z</dcterms:created>
  <dcterms:modified xsi:type="dcterms:W3CDTF">2022-03-23T09:02:00Z</dcterms:modified>
</cp:coreProperties>
</file>