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511"/>
        <w:gridCol w:w="3220"/>
        <w:gridCol w:w="3227"/>
      </w:tblGrid>
      <w:tr w:rsidR="005F002A">
        <w:tc>
          <w:tcPr>
            <w:tcW w:w="3511" w:type="dxa"/>
            <w:shd w:val="clear" w:color="auto" w:fill="auto"/>
          </w:tcPr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  <w:proofErr w:type="gram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В.А. </w:t>
            </w:r>
            <w:proofErr w:type="gram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BE32BE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shd w:val="clear" w:color="auto" w:fill="auto"/>
          </w:tcPr>
          <w:p w:rsidR="005F002A" w:rsidRPr="0098745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F002A" w:rsidRPr="0098745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F002A" w:rsidRPr="0098745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F002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98745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98745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98745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5F002A" w:rsidRPr="0098745A" w:rsidRDefault="005F002A" w:rsidP="005F002A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7" w:type="dxa"/>
            <w:shd w:val="clear" w:color="auto" w:fill="auto"/>
          </w:tcPr>
          <w:p w:rsidR="005F002A" w:rsidRPr="004C3927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F002A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F002A" w:rsidRPr="004C3927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4C3927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4C3927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5F002A" w:rsidRPr="004C3927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F002A" w:rsidRPr="004C3927" w:rsidRDefault="005F002A" w:rsidP="0051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02A" w:rsidRPr="004C3927" w:rsidRDefault="005F002A" w:rsidP="00514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58E8" w:rsidRDefault="001658E8">
      <w:pPr>
        <w:pStyle w:val="af"/>
        <w:rPr>
          <w:rFonts w:ascii="Times New Roman" w:hAnsi="Times New Roman" w:cs="Times New Roman"/>
          <w:b/>
          <w:sz w:val="36"/>
          <w:szCs w:val="36"/>
        </w:rPr>
      </w:pPr>
    </w:p>
    <w:p w:rsidR="001658E8" w:rsidRDefault="001658E8">
      <w:pPr>
        <w:pStyle w:val="af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58E8" w:rsidRDefault="00173B3C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</w:t>
      </w:r>
    </w:p>
    <w:p w:rsidR="001658E8" w:rsidRDefault="00173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всероссийских соревнований</w:t>
      </w:r>
    </w:p>
    <w:p w:rsidR="001658E8" w:rsidRDefault="0017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</w:t>
      </w:r>
      <w:r w:rsidR="00120B6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ьному теннису</w:t>
      </w:r>
    </w:p>
    <w:p w:rsidR="009E2F90" w:rsidRDefault="009E2F90" w:rsidP="009E2F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(№ ЕКП 2004540021053669, № КП НСО 02-0409)</w:t>
      </w:r>
    </w:p>
    <w:p w:rsidR="001658E8" w:rsidRDefault="0016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58E8" w:rsidRDefault="0016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58E8" w:rsidRDefault="001658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58E8" w:rsidRDefault="001658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3FE0" w:rsidRDefault="00F53F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3FE0" w:rsidRDefault="00F53F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58E8" w:rsidRDefault="001658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F90" w:rsidRDefault="009E2F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F90" w:rsidRDefault="009E2F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F90" w:rsidRDefault="009E2F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F90" w:rsidRDefault="009E2F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F90" w:rsidRDefault="009E2F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58E8" w:rsidRDefault="001658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58E8" w:rsidRDefault="00173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Бердск, 2026 г.</w:t>
      </w:r>
    </w:p>
    <w:p w:rsidR="001658E8" w:rsidRDefault="00165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658E8">
          <w:pgSz w:w="11906" w:h="16838"/>
          <w:pgMar w:top="1134" w:right="567" w:bottom="1134" w:left="1418" w:header="0" w:footer="0" w:gutter="0"/>
          <w:pgNumType w:start="1"/>
          <w:cols w:space="720"/>
          <w:formProt w:val="0"/>
          <w:docGrid w:linePitch="360" w:charSpace="4096"/>
        </w:sectPr>
      </w:pPr>
    </w:p>
    <w:p w:rsidR="001658E8" w:rsidRDefault="00173B3C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:rsidR="001658E8" w:rsidRDefault="001658E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1658E8" w:rsidRDefault="00173B3C">
      <w:pPr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регламент разработан в соответствии с Положением о межрегиональных и всероссийских официальных спортивных соревнованиях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 виду спорта настольному теннису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2026 год, утверждённым Министерством спорта Российской Федерации.</w:t>
      </w:r>
    </w:p>
    <w:p w:rsidR="001658E8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соревнования по настольному теннису   среди юношей, девушек до 14 лет, юношей,  юниорок, юниоров до 20 лет (далее – Соревнования) проводятся в соответствии с календарным планом официальных физкультурных мероприятий и спортивных мероприятий Новосибирской области, в том числе включающим в себя физкультурные мероприятия и спортивные мероприятия по реализации комплекса ГТО на 2026 год.</w:t>
      </w:r>
      <w:proofErr w:type="gramEnd"/>
    </w:p>
    <w:p w:rsidR="001658E8" w:rsidRDefault="00173B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декабря 2017 года № 1083, с изменениями, внесенными приказами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спорта Российской Федерации от 14 января 2020 г. № 2, от 27 декабря 2021 г. № 1064, от 10 ноября 2023 г. №794.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настольного тенниса в Новосибирской области.</w:t>
      </w:r>
    </w:p>
    <w:p w:rsidR="001658E8" w:rsidRDefault="00173B3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1658E8" w:rsidRDefault="00173B3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спортивного мастерства;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выполнение разрядов;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области.</w:t>
      </w:r>
    </w:p>
    <w:p w:rsidR="001658E8" w:rsidRDefault="00173B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1658E8" w:rsidRDefault="00173B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противоправное влияние на результаты официального спортивного соревнования (манипулирование официальными спортивными соревнованиями);</w:t>
      </w:r>
    </w:p>
    <w:p w:rsidR="001658E8" w:rsidRDefault="00173B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регламентов) о соответствующих официальных спортивных соревнованиях, для тренеров-преподавателей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:rsidR="001658E8" w:rsidRDefault="00173B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1658E8" w:rsidRDefault="00173B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мер, направленных на урегулирование конфликтов интереса в сфере физической культуры и спорта:</w:t>
      </w:r>
    </w:p>
    <w:p w:rsidR="001658E8" w:rsidRDefault="00173B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организатором соревнования антикоррупционных стандартов поведения;</w:t>
      </w:r>
    </w:p>
    <w:p w:rsidR="001658E8" w:rsidRDefault="00173B3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 в целях манипулирования официальным спортивным соревнованием, в том числе путем использования имеющейся в распоряжении в связи с осуществлением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на надлежащее, объективное и беспристрастное выполнение своих обязанностей).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Запрещается оказывать противоправное влияние на результаты спортивного Соревнования. Запрещается участвовать в азартных играх в букмекерских конторах и тотализаторах путем заключения пари на спортивное Соревнование в соответствии с требованиями, установленными пунктом 3 части 4 статьи 26.2 Федерального закона от 4 декабря 2007 г. № 329-ФЗ «О физической культуре и спорте в Российской Федерации». 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 взимать заявочные взносы со спортсменов, не достигших возраста 18 лет, на основании приказа Министерства спорта Российской Федерации от 04 марта 2025 г. № 181 «О внесении изменений в 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спорта, утвержденные приказом Министерства спорта Российской Федерации от 01 июля 2013 г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 504».</w:t>
      </w:r>
    </w:p>
    <w:p w:rsidR="001658E8" w:rsidRDefault="00165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8E8" w:rsidRDefault="00165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8E8" w:rsidRDefault="00173B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Место и сроки проведения</w:t>
      </w:r>
    </w:p>
    <w:p w:rsidR="001658E8" w:rsidRDefault="00165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8E8" w:rsidRDefault="00173B3C">
      <w:pPr>
        <w:tabs>
          <w:tab w:val="left" w:pos="633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проведения: Новосибирская область, г. Бердск, ул. Линейная 3В, СК «Вега»</w:t>
      </w:r>
      <w:r w:rsidR="0012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Сроки проведения: 21-25 апреля 2026 г.,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.: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апреля 2026 г. – день приезда, комиссия по допуску;</w:t>
      </w:r>
    </w:p>
    <w:p w:rsidR="001658E8" w:rsidRDefault="00F53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22-24</w:t>
      </w:r>
      <w:r w:rsidR="00173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2026 г. – игровые дни;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апреля 2026 г. – день отъезда.</w:t>
      </w:r>
    </w:p>
    <w:p w:rsidR="001658E8" w:rsidRDefault="001658E8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58E8" w:rsidRDefault="00173B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Организаторы соревнований</w:t>
      </w:r>
    </w:p>
    <w:p w:rsidR="001658E8" w:rsidRDefault="00165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8E8" w:rsidRDefault="00173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Соревнований является региональная общественная организация «Федерация настольного тенниса Новосибирской области».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соревнования.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соревнования.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при поддержке министерства физической культуры и спорта Новосибирской области, ГАУ НСО «Дирекция спортивных мероприятий» и АНО СК «Кристалл».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«Старт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осуществляет оплату аренды спортивного объекта, обеспечение мер безопасности, предоставление оборудования.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Общероссийская физкультурно-спортивная общественная организация «Федерация настольного тенниса России»</w:t>
      </w:r>
      <w:r w:rsidR="00265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проведение соревнований возлагается на главную судейскую коллегию, утвержденную Комитетом судей и рефери ФНТР.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(ССВК) - Л.И. Ганихина г. Новосибирск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секретарь (ССВК) – В.В. Максимова, г. Новосибирск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1658E8" w:rsidRDefault="00165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8E8" w:rsidRDefault="00173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658E8" w:rsidRDefault="00165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8E8" w:rsidRDefault="00173B3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правилами вида спорта «настольный теннис» к участию в спортивном Соревновании допускаются спортсмены в следующих возрастных группах:</w:t>
      </w:r>
    </w:p>
    <w:p w:rsidR="001658E8" w:rsidRDefault="00173B3C" w:rsidP="009E2F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юноши, девушки до 14 лет – не ниже 1 юношеского спортивного разряда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юниоры, юниорки до 20 лет  – не ниже 1 спортивного разряда</w:t>
      </w:r>
      <w:r w:rsidR="009E2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58E8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в спортивной дисциплине «одиночный разряд» проводятся: </w:t>
      </w:r>
    </w:p>
    <w:p w:rsidR="001658E8" w:rsidRDefault="00173B3C">
      <w:pPr>
        <w:numPr>
          <w:ilvl w:val="0"/>
          <w:numId w:val="2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 проводятся в группах с количеством спортсменов не менее 3 человек по круговой системе в один круг, на большинство из 5 партий (до 3 выигранных партий);</w:t>
      </w:r>
    </w:p>
    <w:p w:rsidR="001658E8" w:rsidRDefault="00173B3C">
      <w:pPr>
        <w:numPr>
          <w:ilvl w:val="0"/>
          <w:numId w:val="2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финальные соревнования проводятся по системе с выбыванием после двух поражений и определением всех мест на 32 участника.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в спортивной дисциплине «парный разряд», «смешанный парный разряд» проводятся по системе с выбыванием после одного поражения. 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встречи проводятся на большинство из 5 партий (до 3 выигранных).</w:t>
      </w: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обследования,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1658E8" w:rsidRDefault="001658E8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658E8" w:rsidRDefault="00173B3C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1658E8" w:rsidRDefault="001658E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8E8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 апреля 2026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приезда спортсменов.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658E8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16.00-18.00. Комиссия по допуску участников.</w:t>
      </w:r>
    </w:p>
    <w:p w:rsidR="001658E8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18.30. Совещание с представителями.</w:t>
      </w:r>
    </w:p>
    <w:p w:rsidR="001658E8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22-24 апреля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58E8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09.00.</w:t>
      </w:r>
      <w:r>
        <w:rPr>
          <w:rFonts w:ascii="Times New Roman" w:hAnsi="Times New Roman" w:cs="Times New Roman"/>
          <w:sz w:val="28"/>
          <w:szCs w:val="28"/>
        </w:rPr>
        <w:t xml:space="preserve"> до 20.00.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и парные соревнования</w:t>
      </w:r>
    </w:p>
    <w:p w:rsidR="001658E8" w:rsidRPr="009E2F90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г.</w:t>
      </w:r>
    </w:p>
    <w:p w:rsidR="001658E8" w:rsidRDefault="0017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соревнований</w:t>
      </w:r>
    </w:p>
    <w:p w:rsidR="001658E8" w:rsidRDefault="0016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8E8" w:rsidRDefault="00173B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Условия подведения итогов</w:t>
      </w:r>
    </w:p>
    <w:p w:rsidR="001658E8" w:rsidRDefault="001658E8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8E8" w:rsidRDefault="00173B3C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 и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физической культуры и спорта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1658E8" w:rsidRDefault="001658E8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658E8" w:rsidRDefault="00173B3C">
      <w:pPr>
        <w:pStyle w:val="a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</w:t>
      </w:r>
    </w:p>
    <w:p w:rsidR="001658E8" w:rsidRDefault="00165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438" w:rsidRPr="00154438" w:rsidRDefault="00154438" w:rsidP="0015443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личных соревнований награждаются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 и</w:t>
      </w:r>
      <w:bookmarkStart w:id="0" w:name="_GoBack"/>
      <w:bookmarkEnd w:id="0"/>
      <w:r w:rsidRPr="0015443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медалями.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58E8" w:rsidRDefault="001658E8">
      <w:pPr>
        <w:pStyle w:val="af"/>
        <w:rPr>
          <w:rFonts w:ascii="Times New Roman" w:hAnsi="Times New Roman" w:cs="Times New Roman"/>
          <w:b/>
          <w:sz w:val="28"/>
          <w:szCs w:val="28"/>
        </w:rPr>
      </w:pPr>
    </w:p>
    <w:p w:rsidR="001658E8" w:rsidRDefault="00173B3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ловия финансирования</w:t>
      </w:r>
    </w:p>
    <w:p w:rsidR="001658E8" w:rsidRDefault="001658E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1658E8" w:rsidRDefault="00173B3C">
      <w:pPr>
        <w:pStyle w:val="a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организации.</w:t>
      </w:r>
    </w:p>
    <w:p w:rsidR="00154438" w:rsidRPr="00154438" w:rsidRDefault="00154438" w:rsidP="00154438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38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154438">
        <w:rPr>
          <w:rFonts w:ascii="Times New Roman" w:hAnsi="Times New Roman" w:cs="Times New Roman"/>
          <w:sz w:val="28"/>
          <w:szCs w:val="28"/>
        </w:rPr>
        <w:t xml:space="preserve">, </w:t>
      </w:r>
      <w:r w:rsidRPr="00154438">
        <w:rPr>
          <w:rFonts w:ascii="Times New Roman" w:hAnsi="Times New Roman"/>
          <w:sz w:val="28"/>
          <w:szCs w:val="28"/>
          <w:lang w:eastAsia="ru-RU"/>
        </w:rPr>
        <w:t>оплату  работы  обслуживающего персонала  при проведении  мероприятия (или  расходы на обеспечение обслуживающего перс</w:t>
      </w:r>
      <w:r w:rsidRPr="00154438">
        <w:rPr>
          <w:rFonts w:ascii="Times New Roman" w:hAnsi="Times New Roman"/>
          <w:sz w:val="28"/>
          <w:szCs w:val="28"/>
          <w:lang w:eastAsia="ru-RU"/>
        </w:rPr>
        <w:t>о</w:t>
      </w:r>
      <w:r w:rsidRPr="00154438">
        <w:rPr>
          <w:rFonts w:ascii="Times New Roman" w:hAnsi="Times New Roman"/>
          <w:sz w:val="28"/>
          <w:szCs w:val="28"/>
          <w:lang w:eastAsia="ru-RU"/>
        </w:rPr>
        <w:t>нала  питанием)</w:t>
      </w:r>
      <w:r w:rsidRPr="00154438">
        <w:rPr>
          <w:rFonts w:ascii="Times New Roman" w:hAnsi="Times New Roman" w:cs="Times New Roman"/>
          <w:sz w:val="28"/>
          <w:szCs w:val="28"/>
        </w:rPr>
        <w:t xml:space="preserve">, приобретение наградной атрибутики несёт ГАУ НСО «Дирекция спортивных мероприятий». </w:t>
      </w:r>
    </w:p>
    <w:p w:rsidR="001658E8" w:rsidRDefault="00173B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ФНТР осуществляет финансирование расходов на проезд, проживание иногородних спортивных судей, питание и услуги спортивных судей.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ООО «Старт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осуществляет финансирование расходов на </w:t>
      </w:r>
      <w:r>
        <w:rPr>
          <w:rFonts w:ascii="Times New Roman" w:hAnsi="Times New Roman" w:cs="Times New Roman"/>
          <w:sz w:val="28"/>
          <w:szCs w:val="28"/>
        </w:rPr>
        <w:t>оплату аренды спортивного объекта, обеспечение мер безопасности, предоставление оборудования.</w:t>
      </w:r>
    </w:p>
    <w:p w:rsidR="001658E8" w:rsidRDefault="00173B3C">
      <w:pPr>
        <w:pStyle w:val="a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судейской коллегии, оплата договора с охранным предприятием, перевозка и сборка спортивного оборудования за счет средств региональной общественной организации «Федерация настольного тенниса Новосибирской области».</w:t>
      </w:r>
    </w:p>
    <w:p w:rsidR="001658E8" w:rsidRDefault="00173B3C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58E8" w:rsidRDefault="00173B3C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беспечение безопасности участников и зрителей</w:t>
      </w:r>
    </w:p>
    <w:p w:rsidR="001658E8" w:rsidRDefault="001658E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8E8" w:rsidRDefault="00173B3C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1658E8" w:rsidRDefault="00173B3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 совместно с собственником объекта спорта (АНО  СК «Кристалл»), на котором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1658E8" w:rsidRDefault="00173B3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:rsidR="001658E8" w:rsidRDefault="00173B3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1658E8" w:rsidRDefault="00173B3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медицинское обслуживание участников и зрителей несет региональная общественная организация «Федерация настольного тенниса Новосибирской области».  </w:t>
      </w:r>
    </w:p>
    <w:p w:rsidR="001658E8" w:rsidRDefault="00173B3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1658E8" w:rsidRDefault="00173B3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Российской Федерации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региональную общественную организацию «Федерация настольного тенниса Новосибирской области».  </w:t>
      </w:r>
    </w:p>
    <w:p w:rsidR="001658E8" w:rsidRDefault="00173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Министерства спорта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июня 2021 года № 464. </w:t>
      </w:r>
    </w:p>
    <w:p w:rsidR="001658E8" w:rsidRDefault="00173B3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1658E8" w:rsidRDefault="001658E8">
      <w:pPr>
        <w:pStyle w:val="a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8E8" w:rsidRDefault="00173B3C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Заявки на участие</w:t>
      </w:r>
    </w:p>
    <w:p w:rsidR="001658E8" w:rsidRDefault="001658E8">
      <w:pPr>
        <w:pStyle w:val="af"/>
        <w:rPr>
          <w:rFonts w:ascii="Times New Roman" w:hAnsi="Times New Roman" w:cs="Times New Roman"/>
          <w:b/>
          <w:sz w:val="28"/>
          <w:szCs w:val="28"/>
        </w:rPr>
      </w:pPr>
    </w:p>
    <w:p w:rsidR="001658E8" w:rsidRDefault="00173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16 апреля 2026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судье соревнований Ганихиной Ларисе Ивановне по электронной почте 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1658E8" w:rsidRDefault="00173B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комиссии по допуску каждый участник предоставляет оригинал следующих документов:</w:t>
      </w:r>
    </w:p>
    <w:p w:rsidR="001658E8" w:rsidRDefault="00173B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1658E8" w:rsidRDefault="00173B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1658E8" w:rsidRDefault="00173B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1658E8" w:rsidRDefault="00173B3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1658E8" w:rsidRDefault="00173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 </w:t>
      </w:r>
    </w:p>
    <w:p w:rsidR="001658E8" w:rsidRDefault="00173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58E8">
          <w:headerReference w:type="default" r:id="rId10"/>
          <w:footerReference w:type="default" r:id="rId11"/>
          <w:pgSz w:w="11906" w:h="16838"/>
          <w:pgMar w:top="1134" w:right="567" w:bottom="1134" w:left="1418" w:header="709" w:footer="709" w:gutter="0"/>
          <w:pgNumType w:start="1"/>
          <w:cols w:space="720"/>
          <w:formProt w:val="0"/>
          <w:titlePg/>
          <w:docGrid w:linePitch="360" w:charSpace="4096"/>
        </w:sect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межрегиональных и всероссийских официальных спортивных соревнованиях по виду спорта «настольный теннис» на 2026 год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 при наличии вызова от ФНТР.</w:t>
      </w:r>
      <w:proofErr w:type="gramEnd"/>
      <w:r>
        <w:br w:type="page"/>
      </w:r>
    </w:p>
    <w:p w:rsidR="001658E8" w:rsidRDefault="00173B3C">
      <w:pPr>
        <w:spacing w:after="0" w:line="240" w:lineRule="auto"/>
        <w:ind w:left="1259"/>
        <w:jc w:val="right"/>
        <w:rPr>
          <w:rFonts w:ascii="Times New Roman" w:eastAsia="Times New Roman" w:hAnsi="Times New Roman" w:cs="Times New Roman"/>
          <w:bCs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Cs w:val="21"/>
          <w:lang w:eastAsia="ru-RU"/>
        </w:rPr>
        <w:t>Приложение №1</w:t>
      </w:r>
    </w:p>
    <w:p w:rsidR="001658E8" w:rsidRDefault="0016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658E8" w:rsidRDefault="0017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Заявка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__________________________________________________________________________</w:t>
      </w:r>
    </w:p>
    <w:p w:rsidR="001658E8" w:rsidRDefault="00173B3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(субъект Российской Федерации)</w:t>
      </w:r>
    </w:p>
    <w:p w:rsidR="001658E8" w:rsidRDefault="0017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участие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_______________________________________________________________________________________________________</w:t>
      </w:r>
    </w:p>
    <w:p w:rsidR="001658E8" w:rsidRDefault="00173B3C">
      <w:pPr>
        <w:spacing w:after="0" w:line="240" w:lineRule="auto"/>
        <w:ind w:left="638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(наименование соревнований)</w:t>
      </w:r>
    </w:p>
    <w:p w:rsidR="001658E8" w:rsidRDefault="0017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_______________________________________________________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возрастной группе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_______________________________________________________</w:t>
      </w:r>
    </w:p>
    <w:p w:rsidR="001658E8" w:rsidRDefault="00173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(спортивная дисциплина)                                                                                                                                (место и сроки проведения соревнования) </w:t>
      </w:r>
    </w:p>
    <w:p w:rsidR="001658E8" w:rsidRDefault="001658E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237" w:type="dxa"/>
        <w:jc w:val="center"/>
        <w:tblLayout w:type="fixed"/>
        <w:tblLook w:val="01E0" w:firstRow="1" w:lastRow="1" w:firstColumn="1" w:lastColumn="1" w:noHBand="0" w:noVBand="0"/>
      </w:tblPr>
      <w:tblGrid>
        <w:gridCol w:w="578"/>
        <w:gridCol w:w="3776"/>
        <w:gridCol w:w="1092"/>
        <w:gridCol w:w="1347"/>
        <w:gridCol w:w="1876"/>
        <w:gridCol w:w="4242"/>
        <w:gridCol w:w="2326"/>
      </w:tblGrid>
      <w:tr w:rsidR="001658E8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имя, отчество игрока (полностью)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рождения</w:t>
            </w:r>
          </w:p>
          <w:p w:rsidR="001658E8" w:rsidRDefault="00173B3C">
            <w:pPr>
              <w:widowControl w:val="0"/>
              <w:spacing w:after="0" w:line="240" w:lineRule="auto"/>
              <w:ind w:left="-43" w:right="-1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(день, месяц, год)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Спортивный разряд (звание)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Город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И.О. личного тренера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Допуск игрока к участию в соревновании (подпись и печать спортивного врача на каждой строке)</w:t>
            </w:r>
          </w:p>
        </w:tc>
      </w:tr>
      <w:tr w:rsidR="001658E8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658E8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658E8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658E8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658E8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7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8E8" w:rsidRDefault="00165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658E8" w:rsidRDefault="00173B3C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Тренер-представитель команды (ФИО полностью):_______________________________________________________</w:t>
      </w:r>
    </w:p>
    <w:p w:rsidR="001658E8" w:rsidRDefault="00173B3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Судья (ФИО полностью, категория, город): _____________________________________________________________</w:t>
      </w:r>
    </w:p>
    <w:p w:rsidR="001658E8" w:rsidRDefault="001658E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5207"/>
        <w:gridCol w:w="1298"/>
        <w:gridCol w:w="7638"/>
        <w:gridCol w:w="1274"/>
      </w:tblGrid>
      <w:tr w:rsidR="001658E8">
        <w:trPr>
          <w:trHeight w:val="496"/>
        </w:trPr>
        <w:tc>
          <w:tcPr>
            <w:tcW w:w="5207" w:type="dxa"/>
          </w:tcPr>
          <w:p w:rsidR="001658E8" w:rsidRDefault="00173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 И.О. спортивного врача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_________________________</w:t>
            </w:r>
          </w:p>
        </w:tc>
        <w:tc>
          <w:tcPr>
            <w:tcW w:w="10210" w:type="dxa"/>
            <w:gridSpan w:val="3"/>
          </w:tcPr>
          <w:p w:rsidR="001658E8" w:rsidRDefault="00173B3C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органа исполнительной власти субъекта Российской Федерации в области физической культуры и спорта</w:t>
            </w:r>
          </w:p>
        </w:tc>
      </w:tr>
      <w:tr w:rsidR="001658E8">
        <w:trPr>
          <w:trHeight w:val="365"/>
        </w:trPr>
        <w:tc>
          <w:tcPr>
            <w:tcW w:w="5207" w:type="dxa"/>
          </w:tcPr>
          <w:p w:rsidR="001658E8" w:rsidRDefault="00173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допущено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0210" w:type="dxa"/>
            <w:gridSpan w:val="3"/>
          </w:tcPr>
          <w:p w:rsidR="001658E8" w:rsidRDefault="00173B3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_________________________________________________________________________</w:t>
            </w:r>
          </w:p>
          <w:p w:rsidR="001658E8" w:rsidRDefault="00173B3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(название организации)</w:t>
            </w:r>
          </w:p>
        </w:tc>
      </w:tr>
      <w:tr w:rsidR="001658E8">
        <w:trPr>
          <w:trHeight w:val="536"/>
        </w:trPr>
        <w:tc>
          <w:tcPr>
            <w:tcW w:w="5207" w:type="dxa"/>
          </w:tcPr>
          <w:p w:rsidR="001658E8" w:rsidRDefault="00173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Подпись врача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_______________</w:t>
            </w:r>
          </w:p>
        </w:tc>
        <w:tc>
          <w:tcPr>
            <w:tcW w:w="10210" w:type="dxa"/>
            <w:gridSpan w:val="3"/>
          </w:tcPr>
          <w:p w:rsidR="001658E8" w:rsidRDefault="00173B3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    _________________</w:t>
            </w:r>
          </w:p>
          <w:p w:rsidR="001658E8" w:rsidRDefault="00173B3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(должность, фамилия, И.О. руководителя) подпись и печать организации)</w:t>
            </w:r>
          </w:p>
          <w:p w:rsidR="001658E8" w:rsidRDefault="001658E8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658E8">
        <w:trPr>
          <w:trHeight w:val="799"/>
        </w:trPr>
        <w:tc>
          <w:tcPr>
            <w:tcW w:w="5207" w:type="dxa"/>
          </w:tcPr>
          <w:p w:rsidR="001658E8" w:rsidRDefault="00173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Печать медицинского учреждения,</w:t>
            </w:r>
          </w:p>
          <w:p w:rsidR="001658E8" w:rsidRDefault="00173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котором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спортсмены проходили диспансеризацию</w:t>
            </w:r>
          </w:p>
        </w:tc>
        <w:tc>
          <w:tcPr>
            <w:tcW w:w="10210" w:type="dxa"/>
            <w:gridSpan w:val="3"/>
          </w:tcPr>
          <w:p w:rsidR="001658E8" w:rsidRDefault="00173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региональной спортивной федерации</w:t>
            </w:r>
          </w:p>
          <w:p w:rsidR="001658E8" w:rsidRDefault="00173B3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_________________________________________________________________________</w:t>
            </w:r>
          </w:p>
          <w:p w:rsidR="001658E8" w:rsidRDefault="00173B3C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(название организации)</w:t>
            </w:r>
          </w:p>
          <w:p w:rsidR="001658E8" w:rsidRDefault="00173B3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    _________________</w:t>
            </w:r>
          </w:p>
          <w:p w:rsidR="001658E8" w:rsidRDefault="00173B3C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(должность, фамилия, И.О. руководителя) подпись и печать организации)</w:t>
            </w:r>
          </w:p>
        </w:tc>
      </w:tr>
      <w:tr w:rsidR="001658E8">
        <w:trPr>
          <w:trHeight w:val="100"/>
        </w:trPr>
        <w:tc>
          <w:tcPr>
            <w:tcW w:w="6505" w:type="dxa"/>
            <w:gridSpan w:val="2"/>
          </w:tcPr>
          <w:p w:rsidR="001658E8" w:rsidRDefault="00173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Контактный телефон тренера-представителя команды</w:t>
            </w:r>
          </w:p>
        </w:tc>
        <w:tc>
          <w:tcPr>
            <w:tcW w:w="7638" w:type="dxa"/>
          </w:tcPr>
          <w:p w:rsidR="001658E8" w:rsidRDefault="001658E8">
            <w:pPr>
              <w:widowControl w:val="0"/>
              <w:tabs>
                <w:tab w:val="left" w:pos="9720"/>
                <w:tab w:val="left" w:pos="9840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</w:tcPr>
          <w:p w:rsidR="001658E8" w:rsidRDefault="001658E8">
            <w:pPr>
              <w:widowControl w:val="0"/>
            </w:pPr>
          </w:p>
        </w:tc>
      </w:tr>
    </w:tbl>
    <w:p w:rsidR="001658E8" w:rsidRDefault="001658E8">
      <w:pPr>
        <w:tabs>
          <w:tab w:val="left" w:pos="49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58E8">
      <w:headerReference w:type="default" r:id="rId12"/>
      <w:footerReference w:type="default" r:id="rId13"/>
      <w:pgSz w:w="16838" w:h="11906" w:orient="landscape"/>
      <w:pgMar w:top="1134" w:right="678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07" w:rsidRDefault="00704707">
      <w:pPr>
        <w:spacing w:after="0" w:line="240" w:lineRule="auto"/>
      </w:pPr>
      <w:r>
        <w:separator/>
      </w:r>
    </w:p>
  </w:endnote>
  <w:endnote w:type="continuationSeparator" w:id="0">
    <w:p w:rsidR="00704707" w:rsidRDefault="0070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827917"/>
      <w:docPartObj>
        <w:docPartGallery w:val="Page Numbers (Bottom of Page)"/>
        <w:docPartUnique/>
      </w:docPartObj>
    </w:sdtPr>
    <w:sdtEndPr/>
    <w:sdtContent>
      <w:p w:rsidR="001658E8" w:rsidRDefault="00704707">
        <w:pPr>
          <w:pStyle w:val="aa"/>
          <w:jc w:val="center"/>
        </w:pPr>
      </w:p>
    </w:sdtContent>
  </w:sdt>
  <w:p w:rsidR="001658E8" w:rsidRDefault="001658E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175556"/>
      <w:docPartObj>
        <w:docPartGallery w:val="Page Numbers (Bottom of Page)"/>
        <w:docPartUnique/>
      </w:docPartObj>
    </w:sdtPr>
    <w:sdtEndPr/>
    <w:sdtContent>
      <w:p w:rsidR="001658E8" w:rsidRDefault="00704707">
        <w:pPr>
          <w:pStyle w:val="aa"/>
          <w:jc w:val="center"/>
        </w:pPr>
      </w:p>
    </w:sdtContent>
  </w:sdt>
  <w:p w:rsidR="001658E8" w:rsidRDefault="001658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07" w:rsidRDefault="00704707">
      <w:pPr>
        <w:spacing w:after="0" w:line="240" w:lineRule="auto"/>
      </w:pPr>
      <w:r>
        <w:separator/>
      </w:r>
    </w:p>
  </w:footnote>
  <w:footnote w:type="continuationSeparator" w:id="0">
    <w:p w:rsidR="00704707" w:rsidRDefault="0070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981262"/>
      <w:docPartObj>
        <w:docPartGallery w:val="Page Numbers (Top of Page)"/>
        <w:docPartUnique/>
      </w:docPartObj>
    </w:sdtPr>
    <w:sdtEndPr/>
    <w:sdtContent>
      <w:p w:rsidR="001658E8" w:rsidRDefault="00173B3C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54438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908893"/>
      <w:docPartObj>
        <w:docPartGallery w:val="Page Numbers (Top of Page)"/>
        <w:docPartUnique/>
      </w:docPartObj>
    </w:sdtPr>
    <w:sdtEndPr/>
    <w:sdtContent>
      <w:p w:rsidR="001658E8" w:rsidRDefault="00173B3C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2E"/>
    <w:multiLevelType w:val="multilevel"/>
    <w:tmpl w:val="F0DA5E34"/>
    <w:lvl w:ilvl="0">
      <w:start w:val="1"/>
      <w:numFmt w:val="decimal"/>
      <w:lvlText w:val="%1."/>
      <w:lvlJc w:val="left"/>
      <w:pPr>
        <w:tabs>
          <w:tab w:val="num" w:pos="0"/>
        </w:tabs>
        <w:ind w:left="29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73" w:hanging="180"/>
      </w:pPr>
    </w:lvl>
  </w:abstractNum>
  <w:abstractNum w:abstractNumId="1">
    <w:nsid w:val="0FBA759F"/>
    <w:multiLevelType w:val="multilevel"/>
    <w:tmpl w:val="6A1C56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0346DDC"/>
    <w:multiLevelType w:val="multilevel"/>
    <w:tmpl w:val="DA22F694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E8"/>
    <w:rsid w:val="000143EC"/>
    <w:rsid w:val="00120B69"/>
    <w:rsid w:val="00154438"/>
    <w:rsid w:val="001658E8"/>
    <w:rsid w:val="00173B3C"/>
    <w:rsid w:val="00265D45"/>
    <w:rsid w:val="00401DDF"/>
    <w:rsid w:val="00442F89"/>
    <w:rsid w:val="005F002A"/>
    <w:rsid w:val="00704707"/>
    <w:rsid w:val="009E2F90"/>
    <w:rsid w:val="009E4D31"/>
    <w:rsid w:val="00C37367"/>
    <w:rsid w:val="00DB6A16"/>
    <w:rsid w:val="00E01784"/>
    <w:rsid w:val="00F53FE0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8399E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0735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9308B3"/>
  </w:style>
  <w:style w:type="character" w:customStyle="1" w:styleId="a7">
    <w:name w:val="Верхний колонтитул Знак"/>
    <w:basedOn w:val="a0"/>
    <w:link w:val="a8"/>
    <w:uiPriority w:val="99"/>
    <w:qFormat/>
    <w:rsid w:val="00C66AB0"/>
  </w:style>
  <w:style w:type="character" w:customStyle="1" w:styleId="a9">
    <w:name w:val="Нижний колонтитул Знак"/>
    <w:basedOn w:val="a0"/>
    <w:link w:val="aa"/>
    <w:uiPriority w:val="99"/>
    <w:qFormat/>
    <w:rsid w:val="00C66AB0"/>
  </w:style>
  <w:style w:type="paragraph" w:customStyle="1" w:styleId="ab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9308B3"/>
    <w:pPr>
      <w:spacing w:after="120"/>
    </w:pPr>
  </w:style>
  <w:style w:type="paragraph" w:styleId="ac">
    <w:name w:val="List"/>
    <w:basedOn w:val="a6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No Spacing"/>
    <w:uiPriority w:val="1"/>
    <w:qFormat/>
    <w:rsid w:val="007A10EF"/>
  </w:style>
  <w:style w:type="paragraph" w:customStyle="1" w:styleId="1">
    <w:name w:val="Обычный (веб)1"/>
    <w:basedOn w:val="a"/>
    <w:qFormat/>
    <w:rsid w:val="005825A8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8399E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0735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9308B3"/>
  </w:style>
  <w:style w:type="character" w:customStyle="1" w:styleId="a7">
    <w:name w:val="Верхний колонтитул Знак"/>
    <w:basedOn w:val="a0"/>
    <w:link w:val="a8"/>
    <w:uiPriority w:val="99"/>
    <w:qFormat/>
    <w:rsid w:val="00C66AB0"/>
  </w:style>
  <w:style w:type="character" w:customStyle="1" w:styleId="a9">
    <w:name w:val="Нижний колонтитул Знак"/>
    <w:basedOn w:val="a0"/>
    <w:link w:val="aa"/>
    <w:uiPriority w:val="99"/>
    <w:qFormat/>
    <w:rsid w:val="00C66AB0"/>
  </w:style>
  <w:style w:type="paragraph" w:customStyle="1" w:styleId="ab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9308B3"/>
    <w:pPr>
      <w:spacing w:after="120"/>
    </w:pPr>
  </w:style>
  <w:style w:type="paragraph" w:styleId="ac">
    <w:name w:val="List"/>
    <w:basedOn w:val="a6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No Spacing"/>
    <w:uiPriority w:val="1"/>
    <w:qFormat/>
    <w:rsid w:val="007A10EF"/>
  </w:style>
  <w:style w:type="paragraph" w:customStyle="1" w:styleId="1">
    <w:name w:val="Обычный (веб)1"/>
    <w:basedOn w:val="a"/>
    <w:qFormat/>
    <w:rsid w:val="005825A8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nihina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C567-43E1-456D-B2A6-AAB4113E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Larisa</cp:lastModifiedBy>
  <cp:revision>4</cp:revision>
  <cp:lastPrinted>2025-06-11T03:02:00Z</cp:lastPrinted>
  <dcterms:created xsi:type="dcterms:W3CDTF">2026-03-15T11:03:00Z</dcterms:created>
  <dcterms:modified xsi:type="dcterms:W3CDTF">2026-03-15T12:23:00Z</dcterms:modified>
  <dc:language>ru-RU</dc:language>
</cp:coreProperties>
</file>