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4" w:rsidRPr="005133BF" w:rsidRDefault="00065A84" w:rsidP="00065A84">
      <w:pPr>
        <w:pStyle w:val="p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33BF">
        <w:rPr>
          <w:b/>
          <w:color w:val="000000"/>
          <w:sz w:val="28"/>
          <w:szCs w:val="28"/>
        </w:rPr>
        <w:t>27/05 10.00-11.30 – зал 2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133BF">
        <w:rPr>
          <w:b/>
          <w:i/>
          <w:color w:val="000000"/>
          <w:sz w:val="28"/>
          <w:szCs w:val="28"/>
        </w:rPr>
        <w:t>Круглый стол: «Сувенир как инструмент продвижения региона»</w:t>
      </w:r>
    </w:p>
    <w:p w:rsidR="00065A84" w:rsidRPr="005133BF" w:rsidRDefault="00065A84" w:rsidP="00065A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33BF">
        <w:rPr>
          <w:rFonts w:ascii="Times New Roman" w:hAnsi="Times New Roman"/>
          <w:i/>
          <w:sz w:val="28"/>
          <w:szCs w:val="28"/>
        </w:rPr>
        <w:t>Участники Круглого стола обсудят новые возможности и проекты развития сувенирного производства в России. Каким должен быть современный сувенир?</w:t>
      </w:r>
      <w:r w:rsidRPr="005133BF">
        <w:rPr>
          <w:i/>
        </w:rPr>
        <w:t xml:space="preserve"> </w:t>
      </w:r>
      <w:r w:rsidRPr="005133BF">
        <w:rPr>
          <w:rFonts w:ascii="Times New Roman" w:hAnsi="Times New Roman"/>
          <w:i/>
          <w:sz w:val="28"/>
          <w:szCs w:val="28"/>
        </w:rPr>
        <w:t>Сравнение с сувенирной продукцией  в мировых туристических центрах с точки зрения товарных групп и дизайна сувенирных изделий; анализ существующего предложения на рынке на примере Урала; предложения по расширению ассортимента и вариантам взаимодействия с участниками рынка; анализ целевой аудитории.</w:t>
      </w:r>
    </w:p>
    <w:p w:rsidR="00065A84" w:rsidRPr="005133BF" w:rsidRDefault="00065A84" w:rsidP="00065A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5A84" w:rsidRPr="005133BF" w:rsidRDefault="00065A84" w:rsidP="00065A84">
      <w:pPr>
        <w:spacing w:after="0" w:line="240" w:lineRule="auto"/>
        <w:ind w:firstLine="744"/>
        <w:jc w:val="both"/>
        <w:rPr>
          <w:rFonts w:ascii="Times New Roman" w:hAnsi="Times New Roman"/>
          <w:sz w:val="28"/>
          <w:szCs w:val="28"/>
        </w:rPr>
      </w:pPr>
      <w:r w:rsidRPr="005133BF">
        <w:rPr>
          <w:rFonts w:ascii="Times New Roman" w:hAnsi="Times New Roman"/>
          <w:sz w:val="28"/>
          <w:szCs w:val="28"/>
          <w:u w:val="single"/>
        </w:rPr>
        <w:t>Модератор:</w:t>
      </w:r>
      <w:r w:rsidRPr="005133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133BF">
        <w:rPr>
          <w:rFonts w:ascii="Times New Roman" w:hAnsi="Times New Roman"/>
          <w:sz w:val="28"/>
          <w:szCs w:val="28"/>
        </w:rPr>
        <w:t>Кривошеева Татьяна - Исполнительный директор международного профессионального конкурса «Гастрономическое впечатление –</w:t>
      </w:r>
      <w:proofErr w:type="spellStart"/>
      <w:r w:rsidRPr="005133BF">
        <w:rPr>
          <w:rFonts w:ascii="Times New Roman" w:hAnsi="Times New Roman"/>
          <w:sz w:val="28"/>
          <w:szCs w:val="28"/>
          <w:lang w:val="en-US"/>
        </w:rPr>
        <w:t>Teste</w:t>
      </w:r>
      <w:proofErr w:type="spellEnd"/>
      <w:r w:rsidRPr="005133BF">
        <w:rPr>
          <w:rFonts w:ascii="Times New Roman" w:hAnsi="Times New Roman"/>
          <w:sz w:val="28"/>
          <w:szCs w:val="28"/>
        </w:rPr>
        <w:t xml:space="preserve"> </w:t>
      </w:r>
      <w:r w:rsidRPr="005133BF">
        <w:rPr>
          <w:rFonts w:ascii="Times New Roman" w:hAnsi="Times New Roman"/>
          <w:sz w:val="28"/>
          <w:szCs w:val="28"/>
          <w:lang w:val="en-US"/>
        </w:rPr>
        <w:t>experience</w:t>
      </w:r>
      <w:r w:rsidRPr="005133BF">
        <w:rPr>
          <w:rFonts w:ascii="Times New Roman" w:hAnsi="Times New Roman"/>
          <w:sz w:val="28"/>
          <w:szCs w:val="28"/>
        </w:rPr>
        <w:t>», ведущий научный сотрудник Российского государственного университета туризма и сервиса, к.э.н., доцент.</w:t>
      </w:r>
    </w:p>
    <w:p w:rsidR="00065A84" w:rsidRPr="005133BF" w:rsidRDefault="00065A84" w:rsidP="00065A84">
      <w:pPr>
        <w:spacing w:after="0" w:line="240" w:lineRule="auto"/>
        <w:ind w:firstLine="744"/>
        <w:jc w:val="both"/>
        <w:rPr>
          <w:rFonts w:ascii="Times New Roman" w:hAnsi="Times New Roman"/>
          <w:sz w:val="28"/>
          <w:szCs w:val="28"/>
          <w:u w:val="single"/>
        </w:rPr>
      </w:pPr>
      <w:r w:rsidRPr="005133BF">
        <w:rPr>
          <w:rFonts w:ascii="Times New Roman" w:hAnsi="Times New Roman"/>
          <w:sz w:val="28"/>
          <w:szCs w:val="28"/>
          <w:u w:val="single"/>
        </w:rPr>
        <w:t>Эксперты:</w:t>
      </w:r>
    </w:p>
    <w:p w:rsidR="00065A84" w:rsidRPr="005133BF" w:rsidRDefault="00065A84" w:rsidP="0006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33BF">
        <w:rPr>
          <w:rFonts w:ascii="Times New Roman" w:hAnsi="Times New Roman"/>
          <w:color w:val="000000"/>
          <w:sz w:val="28"/>
          <w:szCs w:val="28"/>
        </w:rPr>
        <w:t>Сычева Анастасия - Генеральный директор Выставочной компании "Эксперт", Екатеринбург;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133BF">
        <w:rPr>
          <w:rStyle w:val="apple-converted-space"/>
          <w:color w:val="000000"/>
          <w:sz w:val="28"/>
          <w:szCs w:val="28"/>
          <w:shd w:val="clear" w:color="auto" w:fill="FFFFFF"/>
        </w:rPr>
        <w:t>Романенко Ольга - главный специалист Отдела химической и легкой промышленности и науки Министерства промышленности Свердловской области, Екатеринбург;</w:t>
      </w:r>
    </w:p>
    <w:p w:rsidR="00065A84" w:rsidRPr="005133BF" w:rsidRDefault="00065A84" w:rsidP="00065A84">
      <w:pPr>
        <w:pStyle w:val="p1"/>
        <w:shd w:val="clear" w:color="auto" w:fill="FFFFFF"/>
        <w:ind w:left="720"/>
        <w:jc w:val="both"/>
        <w:rPr>
          <w:rStyle w:val="apple-converted-space"/>
          <w:sz w:val="28"/>
          <w:szCs w:val="28"/>
          <w:u w:val="single"/>
        </w:rPr>
      </w:pPr>
      <w:r w:rsidRPr="005133BF">
        <w:rPr>
          <w:sz w:val="28"/>
          <w:szCs w:val="28"/>
          <w:u w:val="single"/>
        </w:rPr>
        <w:t>Спикеры: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rPr>
          <w:sz w:val="28"/>
          <w:szCs w:val="28"/>
        </w:rPr>
      </w:pPr>
      <w:proofErr w:type="spellStart"/>
      <w:r w:rsidRPr="005133BF">
        <w:rPr>
          <w:sz w:val="28"/>
          <w:szCs w:val="28"/>
        </w:rPr>
        <w:t>Морева</w:t>
      </w:r>
      <w:proofErr w:type="spellEnd"/>
      <w:r w:rsidRPr="005133BF">
        <w:rPr>
          <w:sz w:val="28"/>
          <w:szCs w:val="28"/>
        </w:rPr>
        <w:t xml:space="preserve"> Клавдия-Исполнительный директор Ассоциации мастеров ремесленников Свердловской  области, «Вопрос востребованности сувенирной продукции </w:t>
      </w:r>
      <w:proofErr w:type="spellStart"/>
      <w:proofErr w:type="gramStart"/>
      <w:r w:rsidRPr="005133BF">
        <w:rPr>
          <w:sz w:val="28"/>
          <w:szCs w:val="28"/>
        </w:rPr>
        <w:t>продукции</w:t>
      </w:r>
      <w:proofErr w:type="spellEnd"/>
      <w:proofErr w:type="gramEnd"/>
      <w:r w:rsidRPr="005133BF">
        <w:rPr>
          <w:sz w:val="28"/>
          <w:szCs w:val="28"/>
        </w:rPr>
        <w:t xml:space="preserve"> мастеров народно-художественных промыслов », Екатеринбург;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rPr>
          <w:sz w:val="28"/>
          <w:szCs w:val="28"/>
        </w:rPr>
      </w:pPr>
      <w:r w:rsidRPr="005133BF">
        <w:rPr>
          <w:sz w:val="28"/>
          <w:szCs w:val="28"/>
        </w:rPr>
        <w:t>Иванова Ольга-эксперт экспертного совета по народно-художественным» промыслам при Министерстве промышленности Свердловской области «Сувенирный потенциал изделий народных промыслов»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rPr>
          <w:sz w:val="28"/>
          <w:szCs w:val="28"/>
        </w:rPr>
      </w:pPr>
      <w:proofErr w:type="spellStart"/>
      <w:r w:rsidRPr="005133BF">
        <w:rPr>
          <w:sz w:val="28"/>
          <w:szCs w:val="28"/>
        </w:rPr>
        <w:t>Погудин</w:t>
      </w:r>
      <w:proofErr w:type="spellEnd"/>
      <w:r w:rsidRPr="005133BF">
        <w:rPr>
          <w:sz w:val="28"/>
          <w:szCs w:val="28"/>
        </w:rPr>
        <w:t xml:space="preserve"> В</w:t>
      </w:r>
      <w:r w:rsidR="007D6D36">
        <w:rPr>
          <w:sz w:val="28"/>
          <w:szCs w:val="28"/>
        </w:rPr>
        <w:t>я</w:t>
      </w:r>
      <w:bookmarkStart w:id="0" w:name="_GoBack"/>
      <w:bookmarkEnd w:id="0"/>
      <w:r w:rsidRPr="005133BF">
        <w:rPr>
          <w:sz w:val="28"/>
          <w:szCs w:val="28"/>
        </w:rPr>
        <w:t>чеслав – Председатель комитета по социальной политики, депутат Законодательного собрания Свердловской области;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rPr>
          <w:sz w:val="28"/>
          <w:szCs w:val="28"/>
        </w:rPr>
      </w:pPr>
      <w:proofErr w:type="spellStart"/>
      <w:r w:rsidRPr="005133BF">
        <w:rPr>
          <w:sz w:val="28"/>
          <w:szCs w:val="28"/>
        </w:rPr>
        <w:t>Шуркова</w:t>
      </w:r>
      <w:proofErr w:type="spellEnd"/>
      <w:r w:rsidRPr="005133BF">
        <w:rPr>
          <w:sz w:val="28"/>
          <w:szCs w:val="28"/>
        </w:rPr>
        <w:t xml:space="preserve"> Татьяна </w:t>
      </w:r>
      <w:proofErr w:type="gramStart"/>
      <w:r w:rsidRPr="005133BF">
        <w:rPr>
          <w:sz w:val="28"/>
          <w:szCs w:val="28"/>
        </w:rPr>
        <w:t>–р</w:t>
      </w:r>
      <w:proofErr w:type="gramEnd"/>
      <w:r w:rsidRPr="005133BF">
        <w:rPr>
          <w:sz w:val="28"/>
          <w:szCs w:val="28"/>
        </w:rPr>
        <w:t>уководитель студии «Волшебная глина», «Проект расписные терема, как знакомство с народными традициями », Екатеринбург;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rPr>
          <w:sz w:val="28"/>
          <w:szCs w:val="28"/>
        </w:rPr>
      </w:pPr>
      <w:r w:rsidRPr="005133BF">
        <w:rPr>
          <w:sz w:val="28"/>
          <w:szCs w:val="28"/>
        </w:rPr>
        <w:t>Меновщиков Александ</w:t>
      </w:r>
      <w:proofErr w:type="gramStart"/>
      <w:r w:rsidRPr="005133BF">
        <w:rPr>
          <w:sz w:val="28"/>
          <w:szCs w:val="28"/>
        </w:rPr>
        <w:t>р-</w:t>
      </w:r>
      <w:proofErr w:type="gramEnd"/>
      <w:r w:rsidRPr="005133BF">
        <w:rPr>
          <w:sz w:val="28"/>
          <w:szCs w:val="28"/>
        </w:rPr>
        <w:t xml:space="preserve"> руководитель студии «Туринский сувенир», «Региональные аспекты декоративно-прикладного  искусства и народного творчества», Туринск.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spellStart"/>
      <w:r w:rsidRPr="005133BF">
        <w:rPr>
          <w:sz w:val="28"/>
          <w:szCs w:val="28"/>
        </w:rPr>
        <w:t>Чебыкин</w:t>
      </w:r>
      <w:proofErr w:type="spellEnd"/>
      <w:r w:rsidRPr="005133BF">
        <w:rPr>
          <w:sz w:val="28"/>
          <w:szCs w:val="28"/>
        </w:rPr>
        <w:t xml:space="preserve"> Андрей - руководитель компании «Евразия. Поставщик рекламных сувениров», «</w:t>
      </w:r>
      <w:r w:rsidRPr="005133BF">
        <w:rPr>
          <w:color w:val="000000"/>
          <w:sz w:val="28"/>
          <w:szCs w:val="28"/>
          <w:shd w:val="clear" w:color="auto" w:fill="FFFFFF"/>
        </w:rPr>
        <w:t>Подарки, как визитная карточка современного мегаполиса. Перенос мирового опыта на современную уральскую специфику»</w:t>
      </w:r>
      <w:r w:rsidRPr="005133BF">
        <w:rPr>
          <w:sz w:val="28"/>
          <w:szCs w:val="28"/>
        </w:rPr>
        <w:t>, Екатеринбург</w:t>
      </w:r>
      <w:proofErr w:type="gramStart"/>
      <w:r w:rsidRPr="005133BF">
        <w:rPr>
          <w:sz w:val="28"/>
          <w:szCs w:val="28"/>
        </w:rPr>
        <w:t xml:space="preserve"> </w:t>
      </w:r>
      <w:r w:rsidRPr="005133BF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133BF">
        <w:rPr>
          <w:color w:val="000000"/>
          <w:sz w:val="28"/>
          <w:szCs w:val="28"/>
          <w:shd w:val="clear" w:color="auto" w:fill="FFFFFF"/>
        </w:rPr>
        <w:lastRenderedPageBreak/>
        <w:t xml:space="preserve">Окуньков Владимир - руководитель Комитета по туризму Свердловского отделения ОПОРЫ РОССИИ, </w:t>
      </w:r>
      <w:r w:rsidRPr="005133BF">
        <w:rPr>
          <w:rStyle w:val="apple-converted-space"/>
          <w:color w:val="000000"/>
          <w:sz w:val="28"/>
          <w:szCs w:val="28"/>
          <w:shd w:val="clear" w:color="auto" w:fill="FFFFFF"/>
        </w:rPr>
        <w:t>«Каналы продвижения изделий народного творчества на примере стран»,</w:t>
      </w:r>
      <w:r w:rsidRPr="005133BF">
        <w:rPr>
          <w:color w:val="000000"/>
          <w:sz w:val="28"/>
          <w:szCs w:val="28"/>
          <w:shd w:val="clear" w:color="auto" w:fill="FFFFFF"/>
        </w:rPr>
        <w:t xml:space="preserve"> Екатеринбург</w:t>
      </w:r>
      <w:r w:rsidRPr="005133BF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133BF">
        <w:rPr>
          <w:color w:val="000000"/>
          <w:sz w:val="28"/>
          <w:szCs w:val="28"/>
          <w:shd w:val="clear" w:color="auto" w:fill="FFFFFF"/>
        </w:rPr>
        <w:t>Данилов Анатолий - Общественная организация "Союз мастеров Урала"</w:t>
      </w:r>
      <w:r w:rsidRPr="005133BF">
        <w:rPr>
          <w:sz w:val="28"/>
          <w:szCs w:val="28"/>
          <w:shd w:val="clear" w:color="auto" w:fill="FFFFFF"/>
        </w:rPr>
        <w:t>, «Индивидуально-психологические особенности мастера ремесленника», Екатеринбург;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5133BF">
        <w:rPr>
          <w:sz w:val="28"/>
          <w:szCs w:val="28"/>
          <w:shd w:val="clear" w:color="auto" w:fill="FFFFFF"/>
        </w:rPr>
        <w:t>Симакова Ольга - руководитель  Свердловской общественной  организации "Союз мастеров Урала"; директор Сельского Дома культуры, «Особенности работы с мастерами в городе и на селе», Екатеринбург;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rStyle w:val="apple-converted-space"/>
          <w:sz w:val="28"/>
          <w:szCs w:val="28"/>
          <w:shd w:val="clear" w:color="auto" w:fill="FFFFFF"/>
        </w:rPr>
      </w:pPr>
      <w:r w:rsidRPr="005133BF">
        <w:rPr>
          <w:rStyle w:val="apple-converted-space"/>
          <w:sz w:val="28"/>
          <w:szCs w:val="28"/>
          <w:shd w:val="clear" w:color="auto" w:fill="FFFFFF"/>
        </w:rPr>
        <w:t xml:space="preserve"> Волобуева Мария - культуролог, мастер - народного художественного промысла, Екатеринбург; 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5133BF">
        <w:rPr>
          <w:rStyle w:val="apple-converted-space"/>
          <w:sz w:val="28"/>
          <w:szCs w:val="28"/>
          <w:shd w:val="clear" w:color="auto" w:fill="FFFFFF"/>
        </w:rPr>
        <w:t>Максяшин</w:t>
      </w:r>
      <w:proofErr w:type="spellEnd"/>
      <w:r w:rsidRPr="005133BF">
        <w:rPr>
          <w:rStyle w:val="apple-converted-space"/>
          <w:sz w:val="28"/>
          <w:szCs w:val="28"/>
          <w:shd w:val="clear" w:color="auto" w:fill="FFFFFF"/>
        </w:rPr>
        <w:t xml:space="preserve"> Александр - профессор ФГАОУ ВПО РПППУ, искусствовед, кандидат педагогических  наук, член «Союза художников России»,  «Сувенир: вопросы о его сущности и содержании» Екатеринбург; </w:t>
      </w:r>
    </w:p>
    <w:p w:rsidR="00065A84" w:rsidRPr="005133BF" w:rsidRDefault="00065A84" w:rsidP="00065A84">
      <w:pPr>
        <w:pStyle w:val="p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proofErr w:type="spellStart"/>
      <w:r w:rsidRPr="005133BF">
        <w:rPr>
          <w:sz w:val="28"/>
          <w:szCs w:val="28"/>
        </w:rPr>
        <w:t>Плюснин</w:t>
      </w:r>
      <w:proofErr w:type="spellEnd"/>
      <w:r w:rsidRPr="005133BF">
        <w:rPr>
          <w:sz w:val="28"/>
          <w:szCs w:val="28"/>
        </w:rPr>
        <w:t xml:space="preserve">  Роман - руководитель ООО «Студии печати «Дом печати А</w:t>
      </w:r>
      <w:proofErr w:type="gramStart"/>
      <w:r w:rsidRPr="005133BF">
        <w:rPr>
          <w:sz w:val="28"/>
          <w:szCs w:val="28"/>
        </w:rPr>
        <w:t>1</w:t>
      </w:r>
      <w:proofErr w:type="gramEnd"/>
      <w:r w:rsidRPr="005133BF">
        <w:rPr>
          <w:sz w:val="28"/>
          <w:szCs w:val="28"/>
        </w:rPr>
        <w:t xml:space="preserve">», «Современные тенденции сувенирного производства и как соответствовать требованиям заказчика и потребителя сувенирной продукции. Наиболее популярные виды сувенирной продукции или  сувенир как визитка Урала» Екатеринбург. </w:t>
      </w:r>
    </w:p>
    <w:p w:rsidR="002914E3" w:rsidRDefault="002914E3"/>
    <w:sectPr w:rsidR="0029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DC"/>
    <w:multiLevelType w:val="hybridMultilevel"/>
    <w:tmpl w:val="FC18D7A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84"/>
    <w:rsid w:val="00065A84"/>
    <w:rsid w:val="002914E3"/>
    <w:rsid w:val="007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84"/>
    <w:pPr>
      <w:ind w:left="720"/>
      <w:contextualSpacing/>
    </w:pPr>
  </w:style>
  <w:style w:type="character" w:customStyle="1" w:styleId="apple-converted-space">
    <w:name w:val="apple-converted-space"/>
    <w:basedOn w:val="a0"/>
    <w:rsid w:val="00065A84"/>
  </w:style>
  <w:style w:type="paragraph" w:customStyle="1" w:styleId="p1">
    <w:name w:val="p1"/>
    <w:basedOn w:val="a"/>
    <w:rsid w:val="00065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84"/>
    <w:pPr>
      <w:ind w:left="720"/>
      <w:contextualSpacing/>
    </w:pPr>
  </w:style>
  <w:style w:type="character" w:customStyle="1" w:styleId="apple-converted-space">
    <w:name w:val="apple-converted-space"/>
    <w:basedOn w:val="a0"/>
    <w:rsid w:val="00065A84"/>
  </w:style>
  <w:style w:type="paragraph" w:customStyle="1" w:styleId="p1">
    <w:name w:val="p1"/>
    <w:basedOn w:val="a"/>
    <w:rsid w:val="00065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УЦЭЭ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2016-05-26T18:30:00Z</dcterms:created>
  <dcterms:modified xsi:type="dcterms:W3CDTF">2016-05-26T18:30:00Z</dcterms:modified>
</cp:coreProperties>
</file>