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C4" w:rsidRDefault="00CC31C4" w:rsidP="00CC31C4">
      <w:pPr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CC31C4" w:rsidRDefault="00CC31C4" w:rsidP="00CC31C4">
      <w:pPr>
        <w:rPr>
          <w:sz w:val="22"/>
          <w:szCs w:val="22"/>
        </w:rPr>
      </w:pPr>
      <w:r>
        <w:rPr>
          <w:sz w:val="22"/>
          <w:szCs w:val="22"/>
        </w:rPr>
        <w:t>Заседанием Совета председателей</w:t>
      </w:r>
    </w:p>
    <w:p w:rsidR="00CC31C4" w:rsidRDefault="00CC31C4" w:rsidP="00CC31C4">
      <w:pPr>
        <w:rPr>
          <w:sz w:val="22"/>
          <w:szCs w:val="22"/>
        </w:rPr>
      </w:pPr>
      <w:r>
        <w:rPr>
          <w:sz w:val="22"/>
          <w:szCs w:val="22"/>
        </w:rPr>
        <w:t>первичных профсоюзных организаций</w:t>
      </w:r>
    </w:p>
    <w:p w:rsidR="00CC31C4" w:rsidRDefault="00CC31C4" w:rsidP="00CC31C4">
      <w:pPr>
        <w:rPr>
          <w:sz w:val="22"/>
          <w:szCs w:val="22"/>
        </w:rPr>
      </w:pPr>
      <w:r>
        <w:rPr>
          <w:sz w:val="22"/>
          <w:szCs w:val="22"/>
        </w:rPr>
        <w:t>от 19.04.2019 г.        протокол  № 5.</w:t>
      </w:r>
    </w:p>
    <w:p w:rsidR="00CC31C4" w:rsidRDefault="00CC31C4" w:rsidP="00CC31C4">
      <w:pPr>
        <w:rPr>
          <w:sz w:val="22"/>
          <w:szCs w:val="22"/>
        </w:rPr>
      </w:pPr>
    </w:p>
    <w:p w:rsidR="00CC31C4" w:rsidRDefault="00CC31C4" w:rsidP="00CC31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ПОЛОЖЕНИЕ</w:t>
      </w:r>
    </w:p>
    <w:p w:rsidR="00CC31C4" w:rsidRDefault="00CC31C4" w:rsidP="00CC31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поощрении профактива и членов профсоюза.</w:t>
      </w:r>
    </w:p>
    <w:p w:rsidR="00CC31C4" w:rsidRDefault="00CC31C4" w:rsidP="00CC31C4">
      <w:pPr>
        <w:rPr>
          <w:b/>
          <w:sz w:val="22"/>
          <w:szCs w:val="22"/>
        </w:rPr>
      </w:pPr>
    </w:p>
    <w:p w:rsidR="00CC31C4" w:rsidRDefault="00CC31C4" w:rsidP="00CC31C4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Общие положения.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>1.1. В соответствии со ст. 11 Устава профессионального союза работников образования и науки РФ за активное участие в деятельности Профсоюза профсоюзный актив и члены Профсоюза могут отмечаться следующими видами поощрений: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>- объявление благодарности;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>- награждение  Грамотой городской организации Профсоюза;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>- награждение  Грамотой  Обкома  Профсоюза;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>- премирование;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>- награждение ценным подарком.</w:t>
      </w:r>
    </w:p>
    <w:p w:rsidR="00CC31C4" w:rsidRDefault="00CC31C4" w:rsidP="00CC31C4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Основания  и условия для поощрения.</w:t>
      </w:r>
    </w:p>
    <w:p w:rsidR="00CC31C4" w:rsidRDefault="00CC31C4" w:rsidP="00CC31C4">
      <w:pPr>
        <w:pStyle w:val="a3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Материальное  и иное поощрение  штатных работников городской организации, председателей первичных профсоюзных организаций, профактива и рядовых членов профсоюза, устанавливается:</w:t>
      </w:r>
    </w:p>
    <w:p w:rsidR="00CC31C4" w:rsidRDefault="00CC31C4" w:rsidP="00CC31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за выполнение уставных обязанностей;</w:t>
      </w:r>
    </w:p>
    <w:p w:rsidR="00CC31C4" w:rsidRDefault="00CC31C4" w:rsidP="00CC31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активное участие в профсоюзных мероприятиях;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2.2. Поощрения устанавливаются из средств  городской организации профсоюза.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2.3. Поощрение члена профсоюза производится не чаще 1 раза в год.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2.4. При определении размера материального поощрения учитываются следующие      показатели: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профсоюзное членство;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 полнота и своевременность перечисления профсоюзных взносов.</w:t>
      </w:r>
    </w:p>
    <w:p w:rsidR="00CC31C4" w:rsidRDefault="00CC31C4" w:rsidP="00CC31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активность в решении вопросов по защите прав членов профсоюзной организации.</w:t>
      </w:r>
    </w:p>
    <w:p w:rsidR="00CC31C4" w:rsidRDefault="00CC31C4" w:rsidP="00CC31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стаж  профсоюзного членства ( не менее 2-х лет).</w:t>
      </w:r>
    </w:p>
    <w:p w:rsidR="00CC31C4" w:rsidRDefault="00CC31C4" w:rsidP="00CC31C4">
      <w:pPr>
        <w:pStyle w:val="a3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и размер поощрений.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>3.1. В связи с юбилейными</w:t>
      </w:r>
      <w:r w:rsidR="004D5CD2">
        <w:rPr>
          <w:sz w:val="22"/>
          <w:szCs w:val="22"/>
        </w:rPr>
        <w:t xml:space="preserve"> датами (50, 55, 60 лет) –  до 2</w:t>
      </w:r>
      <w:r>
        <w:rPr>
          <w:sz w:val="22"/>
          <w:szCs w:val="22"/>
        </w:rPr>
        <w:t>000 рублей.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D5CD2">
        <w:rPr>
          <w:sz w:val="22"/>
          <w:szCs w:val="22"/>
        </w:rPr>
        <w:t xml:space="preserve">    3.2. Ко Дню  Учителя  – до 10</w:t>
      </w:r>
      <w:r>
        <w:rPr>
          <w:sz w:val="22"/>
          <w:szCs w:val="22"/>
        </w:rPr>
        <w:t>00 рублей.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3.3. По итог</w:t>
      </w:r>
      <w:r w:rsidR="004D5CD2">
        <w:rPr>
          <w:sz w:val="22"/>
          <w:szCs w:val="22"/>
        </w:rPr>
        <w:t>ам профсоюзных конкурсов  – до 4</w:t>
      </w:r>
      <w:r>
        <w:rPr>
          <w:sz w:val="22"/>
          <w:szCs w:val="22"/>
        </w:rPr>
        <w:t>000 рублей.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3.4. За выпо</w:t>
      </w:r>
      <w:r w:rsidR="004D5CD2">
        <w:rPr>
          <w:sz w:val="22"/>
          <w:szCs w:val="22"/>
        </w:rPr>
        <w:t>лнение особых поручений –  до  10</w:t>
      </w:r>
      <w:r>
        <w:rPr>
          <w:sz w:val="22"/>
          <w:szCs w:val="22"/>
        </w:rPr>
        <w:t>00 рублей.</w:t>
      </w:r>
    </w:p>
    <w:p w:rsidR="00CC31C4" w:rsidRDefault="00CC31C4" w:rsidP="00CC31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3.5. Премирование штатных работников за активную деятельность </w:t>
      </w:r>
      <w:r w:rsidR="004D5CD2">
        <w:rPr>
          <w:sz w:val="22"/>
          <w:szCs w:val="22"/>
        </w:rPr>
        <w:t xml:space="preserve">- </w:t>
      </w:r>
      <w:bookmarkStart w:id="0" w:name="_GoBack"/>
      <w:bookmarkEnd w:id="0"/>
      <w:r>
        <w:rPr>
          <w:sz w:val="22"/>
          <w:szCs w:val="22"/>
        </w:rPr>
        <w:t xml:space="preserve">  в размере 1 оклада 1 раз в год.</w:t>
      </w:r>
    </w:p>
    <w:p w:rsidR="00CC31C4" w:rsidRDefault="00CC31C4" w:rsidP="00CC31C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4.     </w:t>
      </w:r>
      <w:r>
        <w:rPr>
          <w:b/>
          <w:sz w:val="22"/>
          <w:szCs w:val="22"/>
        </w:rPr>
        <w:t>Решение о поощрении.</w:t>
      </w:r>
    </w:p>
    <w:p w:rsidR="00CC31C4" w:rsidRDefault="00CC31C4" w:rsidP="00CC31C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4.1.        Материальное поощрение оказывается в зависимости от финансовых возможностей городской организации профсоюза работников образования.  Решение о поощрении профактива  и  членов профсоюза принимает Президиум  Совета на своём заседании. Между заседаниями Президиума  Совета  решение о поощрении (в том числе материальном) принимает Председатель городской организации Профсоюза.</w:t>
      </w:r>
    </w:p>
    <w:p w:rsidR="00931A44" w:rsidRPr="00CC31C4" w:rsidRDefault="004D5CD2"/>
    <w:sectPr w:rsidR="00931A44" w:rsidRPr="00CC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F17AF"/>
    <w:multiLevelType w:val="multilevel"/>
    <w:tmpl w:val="0FAEF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0" w:hanging="57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D0"/>
    <w:rsid w:val="002839D0"/>
    <w:rsid w:val="003A17A6"/>
    <w:rsid w:val="004B5D7E"/>
    <w:rsid w:val="004D5CD2"/>
    <w:rsid w:val="00CC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5</cp:revision>
  <dcterms:created xsi:type="dcterms:W3CDTF">2023-12-25T09:43:00Z</dcterms:created>
  <dcterms:modified xsi:type="dcterms:W3CDTF">2023-12-25T09:58:00Z</dcterms:modified>
</cp:coreProperties>
</file>