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BD" w:rsidRPr="00BC53A8" w:rsidRDefault="00D04EBD" w:rsidP="00D04E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53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Резолюция</w:t>
      </w:r>
      <w:r w:rsidR="00BC53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C53A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5D0DF4" w:rsidRPr="00BC53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</w:t>
      </w:r>
      <w:r w:rsidRPr="00BC53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Международного форума </w:t>
      </w:r>
    </w:p>
    <w:p w:rsidR="00D04EBD" w:rsidRPr="00BC53A8" w:rsidRDefault="00D04EBD" w:rsidP="00D04E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53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«Интеллектуальная собственность – </w:t>
      </w:r>
      <w:r w:rsidRPr="00BC53A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XXI</w:t>
      </w:r>
      <w:r w:rsidRPr="00BC53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век»</w:t>
      </w:r>
    </w:p>
    <w:p w:rsidR="00D04EBD" w:rsidRPr="00BC53A8" w:rsidRDefault="00D04EBD" w:rsidP="00D04E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BC53A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2</w:t>
      </w:r>
      <w:r w:rsidR="005D0DF4" w:rsidRPr="00BC53A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5</w:t>
      </w:r>
      <w:r w:rsidRPr="00BC53A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-2</w:t>
      </w:r>
      <w:r w:rsidR="005D0DF4" w:rsidRPr="00BC53A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9</w:t>
      </w:r>
      <w:r w:rsidRPr="00BC53A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апреля 201</w:t>
      </w:r>
      <w:r w:rsidR="005D0DF4" w:rsidRPr="00BC53A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6</w:t>
      </w:r>
      <w:r w:rsidRPr="00BC53A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года, г. Москва</w:t>
      </w:r>
    </w:p>
    <w:p w:rsidR="00D04EBD" w:rsidRPr="00BC53A8" w:rsidRDefault="00D04EBD" w:rsidP="00D04E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4EBD" w:rsidRPr="00BC53A8" w:rsidRDefault="00D04EBD" w:rsidP="00D04E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53A8">
        <w:rPr>
          <w:rFonts w:ascii="Times New Roman" w:hAnsi="Times New Roman" w:cs="Times New Roman"/>
          <w:bCs/>
          <w:sz w:val="26"/>
          <w:szCs w:val="26"/>
        </w:rPr>
        <w:t xml:space="preserve">Торгово-промышленная палата Российской Федерации и участники Форума </w:t>
      </w:r>
      <w:r w:rsidR="0097610F">
        <w:rPr>
          <w:rFonts w:ascii="Times New Roman" w:hAnsi="Times New Roman" w:cs="Times New Roman"/>
          <w:bCs/>
          <w:sz w:val="26"/>
          <w:szCs w:val="26"/>
        </w:rPr>
        <w:t>отмечают</w:t>
      </w:r>
      <w:r w:rsidRPr="00BC53A8">
        <w:rPr>
          <w:rFonts w:ascii="Times New Roman" w:hAnsi="Times New Roman" w:cs="Times New Roman"/>
          <w:bCs/>
          <w:sz w:val="26"/>
          <w:szCs w:val="26"/>
        </w:rPr>
        <w:t xml:space="preserve">, что роль института интеллектуальной собственности в развитии экономики и социальной сферы за последние годы </w:t>
      </w:r>
      <w:r w:rsidR="0097610F">
        <w:rPr>
          <w:rFonts w:ascii="Times New Roman" w:hAnsi="Times New Roman" w:cs="Times New Roman"/>
          <w:bCs/>
          <w:sz w:val="26"/>
          <w:szCs w:val="26"/>
        </w:rPr>
        <w:t>неуклонно возрастает</w:t>
      </w:r>
      <w:r w:rsidRPr="00BC53A8">
        <w:rPr>
          <w:rFonts w:ascii="Times New Roman" w:hAnsi="Times New Roman" w:cs="Times New Roman"/>
          <w:bCs/>
          <w:sz w:val="26"/>
          <w:szCs w:val="26"/>
        </w:rPr>
        <w:t xml:space="preserve">. Институт интеллектуальной собственности в современном мире не только регулирует отношения по созданию и обороту результатов интеллектуальной деятельности и средств индивидуализации, но и во многом определяет структуру мировой экономики, имеет огромное социальное значение, оказывая существенное влияние на динамику и качество общественного развития. </w:t>
      </w:r>
    </w:p>
    <w:p w:rsidR="00D04EBD" w:rsidRPr="00BC53A8" w:rsidRDefault="00D04EBD" w:rsidP="00D04E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53A8">
        <w:rPr>
          <w:rFonts w:ascii="Times New Roman" w:hAnsi="Times New Roman" w:cs="Times New Roman"/>
          <w:bCs/>
          <w:sz w:val="26"/>
          <w:szCs w:val="26"/>
        </w:rPr>
        <w:t>В современных условиях основой для инновационного развития российской экономики и повышения конкурентоспособности отечественных предприятий является решение задач увеличения доли нематериальных активов, эффективн</w:t>
      </w:r>
      <w:r w:rsidR="00EC4709">
        <w:rPr>
          <w:rFonts w:ascii="Times New Roman" w:hAnsi="Times New Roman" w:cs="Times New Roman"/>
          <w:bCs/>
          <w:sz w:val="26"/>
          <w:szCs w:val="26"/>
        </w:rPr>
        <w:t>ая</w:t>
      </w:r>
      <w:r w:rsidRPr="00BC53A8">
        <w:rPr>
          <w:rFonts w:ascii="Times New Roman" w:hAnsi="Times New Roman" w:cs="Times New Roman"/>
          <w:bCs/>
          <w:sz w:val="26"/>
          <w:szCs w:val="26"/>
        </w:rPr>
        <w:t xml:space="preserve"> оценк</w:t>
      </w:r>
      <w:r w:rsidR="00EC4709">
        <w:rPr>
          <w:rFonts w:ascii="Times New Roman" w:hAnsi="Times New Roman" w:cs="Times New Roman"/>
          <w:bCs/>
          <w:sz w:val="26"/>
          <w:szCs w:val="26"/>
        </w:rPr>
        <w:t>а</w:t>
      </w:r>
      <w:r w:rsidRPr="00BC53A8">
        <w:rPr>
          <w:rFonts w:ascii="Times New Roman" w:hAnsi="Times New Roman" w:cs="Times New Roman"/>
          <w:bCs/>
          <w:sz w:val="26"/>
          <w:szCs w:val="26"/>
        </w:rPr>
        <w:t xml:space="preserve"> накопленной и создаваемой интеллектуальной</w:t>
      </w:r>
      <w:r w:rsidR="00EC4709">
        <w:rPr>
          <w:rFonts w:ascii="Times New Roman" w:hAnsi="Times New Roman" w:cs="Times New Roman"/>
          <w:bCs/>
          <w:sz w:val="26"/>
          <w:szCs w:val="26"/>
        </w:rPr>
        <w:t xml:space="preserve"> собственности, вовлечение</w:t>
      </w:r>
      <w:r w:rsidRPr="00BC53A8">
        <w:rPr>
          <w:rFonts w:ascii="Times New Roman" w:hAnsi="Times New Roman" w:cs="Times New Roman"/>
          <w:bCs/>
          <w:sz w:val="26"/>
          <w:szCs w:val="26"/>
        </w:rPr>
        <w:t xml:space="preserve"> в экономическую деятельность результатов интеллектуальной деятельности</w:t>
      </w:r>
      <w:r w:rsidR="00800F71">
        <w:rPr>
          <w:rFonts w:ascii="Times New Roman" w:hAnsi="Times New Roman" w:cs="Times New Roman"/>
          <w:bCs/>
          <w:sz w:val="26"/>
          <w:szCs w:val="26"/>
        </w:rPr>
        <w:t xml:space="preserve"> (далее – РИД)</w:t>
      </w:r>
      <w:r w:rsidRPr="00BC53A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3E7080" w:rsidRPr="00BC53A8" w:rsidRDefault="009F771A" w:rsidP="00D04E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53A8">
        <w:rPr>
          <w:rFonts w:ascii="Times New Roman" w:hAnsi="Times New Roman" w:cs="Times New Roman"/>
          <w:bCs/>
          <w:sz w:val="26"/>
          <w:szCs w:val="26"/>
        </w:rPr>
        <w:t>Р</w:t>
      </w:r>
      <w:r w:rsidR="008A7236" w:rsidRPr="00BC53A8">
        <w:rPr>
          <w:rFonts w:ascii="Times New Roman" w:hAnsi="Times New Roman" w:cs="Times New Roman"/>
          <w:bCs/>
          <w:sz w:val="26"/>
          <w:szCs w:val="26"/>
        </w:rPr>
        <w:t>е</w:t>
      </w:r>
      <w:r w:rsidR="0097610F">
        <w:rPr>
          <w:rFonts w:ascii="Times New Roman" w:hAnsi="Times New Roman" w:cs="Times New Roman"/>
          <w:bCs/>
          <w:sz w:val="26"/>
          <w:szCs w:val="26"/>
        </w:rPr>
        <w:t>шение этих задач</w:t>
      </w:r>
      <w:r w:rsidR="00B211C0">
        <w:rPr>
          <w:rFonts w:ascii="Times New Roman" w:hAnsi="Times New Roman" w:cs="Times New Roman"/>
          <w:bCs/>
          <w:sz w:val="26"/>
          <w:szCs w:val="26"/>
        </w:rPr>
        <w:t>, по мнению участников Форума,</w:t>
      </w:r>
      <w:r w:rsidR="0097610F">
        <w:rPr>
          <w:rFonts w:ascii="Times New Roman" w:hAnsi="Times New Roman" w:cs="Times New Roman"/>
          <w:bCs/>
          <w:sz w:val="26"/>
          <w:szCs w:val="26"/>
        </w:rPr>
        <w:t xml:space="preserve"> возможно</w:t>
      </w:r>
      <w:r w:rsidR="008A7236" w:rsidRPr="00BC53A8">
        <w:rPr>
          <w:rFonts w:ascii="Times New Roman" w:hAnsi="Times New Roman" w:cs="Times New Roman"/>
          <w:bCs/>
          <w:sz w:val="26"/>
          <w:szCs w:val="26"/>
        </w:rPr>
        <w:t xml:space="preserve"> только </w:t>
      </w:r>
      <w:r w:rsidR="0097610F">
        <w:rPr>
          <w:rFonts w:ascii="Times New Roman" w:hAnsi="Times New Roman" w:cs="Times New Roman"/>
          <w:bCs/>
          <w:sz w:val="26"/>
          <w:szCs w:val="26"/>
        </w:rPr>
        <w:t>на основе</w:t>
      </w:r>
      <w:r w:rsidR="003E7080" w:rsidRPr="00BC53A8">
        <w:rPr>
          <w:rFonts w:ascii="Times New Roman" w:hAnsi="Times New Roman" w:cs="Times New Roman"/>
          <w:bCs/>
          <w:sz w:val="26"/>
          <w:szCs w:val="26"/>
        </w:rPr>
        <w:t>:</w:t>
      </w:r>
    </w:p>
    <w:p w:rsidR="00B73D91" w:rsidRDefault="00B73D91" w:rsidP="003E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3D91">
        <w:rPr>
          <w:rFonts w:ascii="Times New Roman" w:hAnsi="Times New Roman" w:cs="Times New Roman"/>
          <w:bCs/>
          <w:sz w:val="26"/>
          <w:szCs w:val="26"/>
        </w:rPr>
        <w:t>- интеграции России в мировые процессы создания и использования инноваций;</w:t>
      </w:r>
    </w:p>
    <w:p w:rsidR="00B73D91" w:rsidRDefault="00B73D91" w:rsidP="003E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3D91">
        <w:rPr>
          <w:rFonts w:ascii="Times New Roman" w:hAnsi="Times New Roman" w:cs="Times New Roman"/>
          <w:bCs/>
          <w:sz w:val="26"/>
          <w:szCs w:val="26"/>
        </w:rPr>
        <w:t>- модернизации структуры сектора исследований и разработок;</w:t>
      </w:r>
    </w:p>
    <w:p w:rsidR="00B73D91" w:rsidRDefault="00B73D91" w:rsidP="003E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3D91">
        <w:rPr>
          <w:rFonts w:ascii="Times New Roman" w:hAnsi="Times New Roman" w:cs="Times New Roman"/>
          <w:bCs/>
          <w:sz w:val="26"/>
          <w:szCs w:val="26"/>
        </w:rPr>
        <w:t>- формирования механизмов стимулирования спроса на инновации;</w:t>
      </w:r>
    </w:p>
    <w:p w:rsidR="00B73D91" w:rsidRPr="00B73D91" w:rsidRDefault="00B73D91" w:rsidP="00B73D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3D91">
        <w:rPr>
          <w:rFonts w:ascii="Times New Roman" w:hAnsi="Times New Roman" w:cs="Times New Roman"/>
          <w:bCs/>
          <w:sz w:val="26"/>
          <w:szCs w:val="26"/>
        </w:rPr>
        <w:t>- развития финансовой инфраструктуры инновационной деятельности;</w:t>
      </w:r>
    </w:p>
    <w:p w:rsidR="00B73D91" w:rsidRDefault="00B73D91" w:rsidP="00B73D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3D91">
        <w:rPr>
          <w:rFonts w:ascii="Times New Roman" w:hAnsi="Times New Roman" w:cs="Times New Roman"/>
          <w:bCs/>
          <w:sz w:val="26"/>
          <w:szCs w:val="26"/>
        </w:rPr>
        <w:t>- создания механизмов поддержки и правовой охраны результатов перспективных коммерческих разработок российских инновационных компаний и изобретателей;</w:t>
      </w:r>
    </w:p>
    <w:p w:rsidR="00B73D91" w:rsidRDefault="00B73D91" w:rsidP="003E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3D91">
        <w:rPr>
          <w:rFonts w:ascii="Times New Roman" w:hAnsi="Times New Roman" w:cs="Times New Roman"/>
          <w:bCs/>
          <w:sz w:val="26"/>
          <w:szCs w:val="26"/>
        </w:rPr>
        <w:t>- формирования системы государственной поддержки научного и технического творчества;</w:t>
      </w:r>
    </w:p>
    <w:p w:rsidR="00B73D91" w:rsidRPr="00BC53A8" w:rsidRDefault="00B73D91" w:rsidP="003E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3D91">
        <w:rPr>
          <w:rFonts w:ascii="Times New Roman" w:hAnsi="Times New Roman" w:cs="Times New Roman"/>
          <w:bCs/>
          <w:sz w:val="26"/>
          <w:szCs w:val="26"/>
        </w:rPr>
        <w:t>- обеспечения эффективной реализации государственных и корпоративных программ инновационного развития;</w:t>
      </w:r>
    </w:p>
    <w:p w:rsidR="008A7236" w:rsidRPr="00BC53A8" w:rsidRDefault="008A7236" w:rsidP="00D04E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53A8">
        <w:rPr>
          <w:rFonts w:ascii="Times New Roman" w:hAnsi="Times New Roman" w:cs="Times New Roman"/>
          <w:bCs/>
          <w:sz w:val="26"/>
          <w:szCs w:val="26"/>
        </w:rPr>
        <w:t>- совершенствовани</w:t>
      </w:r>
      <w:r w:rsidR="00B211C0">
        <w:rPr>
          <w:rFonts w:ascii="Times New Roman" w:hAnsi="Times New Roman" w:cs="Times New Roman"/>
          <w:bCs/>
          <w:sz w:val="26"/>
          <w:szCs w:val="26"/>
        </w:rPr>
        <w:t>я</w:t>
      </w:r>
      <w:r w:rsidRPr="00BC53A8">
        <w:rPr>
          <w:rFonts w:ascii="Times New Roman" w:hAnsi="Times New Roman" w:cs="Times New Roman"/>
          <w:bCs/>
          <w:sz w:val="26"/>
          <w:szCs w:val="26"/>
        </w:rPr>
        <w:t xml:space="preserve"> системы образования, популяризации научной, научно-технической и инновационной деятельности.</w:t>
      </w:r>
    </w:p>
    <w:p w:rsidR="00D04EBD" w:rsidRPr="00BC53A8" w:rsidRDefault="00D04EBD" w:rsidP="00D04E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4EBD" w:rsidRPr="00BC53A8" w:rsidRDefault="00D04EBD" w:rsidP="00D04E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53A8">
        <w:rPr>
          <w:rFonts w:ascii="Times New Roman" w:hAnsi="Times New Roman" w:cs="Times New Roman"/>
          <w:b/>
          <w:bCs/>
          <w:sz w:val="26"/>
          <w:szCs w:val="26"/>
        </w:rPr>
        <w:t>Обсудив проблемы, возникающие в процессе создания и использования интеллектуальной собственности</w:t>
      </w:r>
      <w:r w:rsidR="0036747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BC53A8">
        <w:rPr>
          <w:rFonts w:ascii="Times New Roman" w:hAnsi="Times New Roman" w:cs="Times New Roman"/>
          <w:b/>
          <w:bCs/>
          <w:sz w:val="26"/>
          <w:szCs w:val="26"/>
        </w:rPr>
        <w:t xml:space="preserve"> участники Форума отмечают следующее.</w:t>
      </w:r>
    </w:p>
    <w:p w:rsidR="009F771A" w:rsidRPr="00BC53A8" w:rsidRDefault="00D04EBD" w:rsidP="009F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53A8">
        <w:rPr>
          <w:rFonts w:ascii="Times New Roman" w:hAnsi="Times New Roman" w:cs="Times New Roman"/>
          <w:bCs/>
          <w:sz w:val="26"/>
          <w:szCs w:val="26"/>
        </w:rPr>
        <w:t xml:space="preserve">1. Принятие в Российской Федерации долгосрочной </w:t>
      </w:r>
      <w:r w:rsidR="0097610F">
        <w:rPr>
          <w:rFonts w:ascii="Times New Roman" w:hAnsi="Times New Roman" w:cs="Times New Roman"/>
          <w:bCs/>
          <w:sz w:val="26"/>
          <w:szCs w:val="26"/>
        </w:rPr>
        <w:t xml:space="preserve">государственной </w:t>
      </w:r>
      <w:r w:rsidRPr="00BC53A8">
        <w:rPr>
          <w:rFonts w:ascii="Times New Roman" w:hAnsi="Times New Roman" w:cs="Times New Roman"/>
          <w:bCs/>
          <w:sz w:val="26"/>
          <w:szCs w:val="26"/>
        </w:rPr>
        <w:t>Стратегии в сфере интеллектуальной собственности</w:t>
      </w:r>
      <w:r w:rsidR="00167FC4">
        <w:rPr>
          <w:rFonts w:ascii="Times New Roman" w:hAnsi="Times New Roman" w:cs="Times New Roman"/>
          <w:bCs/>
          <w:sz w:val="26"/>
          <w:szCs w:val="26"/>
        </w:rPr>
        <w:t xml:space="preserve"> (далее – Стратегия)</w:t>
      </w:r>
      <w:r w:rsidRPr="00BC53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67FC4">
        <w:rPr>
          <w:rFonts w:ascii="Times New Roman" w:hAnsi="Times New Roman" w:cs="Times New Roman"/>
          <w:bCs/>
          <w:sz w:val="26"/>
          <w:szCs w:val="26"/>
        </w:rPr>
        <w:t>могло бы стать</w:t>
      </w:r>
      <w:r w:rsidRPr="00BC53A8">
        <w:rPr>
          <w:rFonts w:ascii="Times New Roman" w:hAnsi="Times New Roman" w:cs="Times New Roman"/>
          <w:bCs/>
          <w:sz w:val="26"/>
          <w:szCs w:val="26"/>
        </w:rPr>
        <w:t xml:space="preserve"> важным механизмом обеспечения единого и комплексного подхода к управлению интеллектуальной собственностью в Российской Федерации. </w:t>
      </w:r>
    </w:p>
    <w:p w:rsidR="009F771A" w:rsidRPr="00BC53A8" w:rsidRDefault="00167FC4" w:rsidP="009F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Разработка и реализация 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>Стратеги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 xml:space="preserve"> призвана выявить ключевые проблемы в этой сфере, обосновать механизмы роста инновационной экономики на основе интеллектуальной собственности, ускорить введение объектов интеллектуальных прав в хозяйственный оборот и их широкомасштабную коммерциализацию.</w:t>
      </w:r>
    </w:p>
    <w:p w:rsidR="009F771A" w:rsidRPr="00BC53A8" w:rsidRDefault="00167FC4" w:rsidP="00D04E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>Стратеги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 xml:space="preserve"> должн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 xml:space="preserve"> предусматривать</w:t>
      </w:r>
      <w:r>
        <w:rPr>
          <w:rFonts w:ascii="Times New Roman" w:hAnsi="Times New Roman" w:cs="Times New Roman"/>
          <w:bCs/>
          <w:sz w:val="26"/>
          <w:szCs w:val="26"/>
        </w:rPr>
        <w:t>ся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>истем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 xml:space="preserve"> мер прямой и косвенной поддержки изобретательской деятельности в России, </w:t>
      </w:r>
      <w:r w:rsidR="001C32D3">
        <w:rPr>
          <w:rFonts w:ascii="Times New Roman" w:hAnsi="Times New Roman" w:cs="Times New Roman"/>
          <w:bCs/>
          <w:sz w:val="26"/>
          <w:szCs w:val="26"/>
        </w:rPr>
        <w:t>включая</w:t>
      </w:r>
      <w:r w:rsidR="009F771A" w:rsidRPr="00BC53A8">
        <w:rPr>
          <w:sz w:val="26"/>
          <w:szCs w:val="26"/>
        </w:rPr>
        <w:t xml:space="preserve"> 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 xml:space="preserve">налоговые, таможенные преференции, субсидии на снижение кредитных ставок для тех, кто занимается </w:t>
      </w:r>
      <w:r w:rsidR="00233A6D">
        <w:rPr>
          <w:rFonts w:ascii="Times New Roman" w:hAnsi="Times New Roman" w:cs="Times New Roman"/>
          <w:bCs/>
          <w:sz w:val="26"/>
          <w:szCs w:val="26"/>
        </w:rPr>
        <w:t xml:space="preserve">научно-исследовательскими 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>и</w:t>
      </w:r>
      <w:r w:rsidR="00233A6D">
        <w:rPr>
          <w:rFonts w:ascii="Times New Roman" w:hAnsi="Times New Roman" w:cs="Times New Roman"/>
          <w:bCs/>
          <w:sz w:val="26"/>
          <w:szCs w:val="26"/>
        </w:rPr>
        <w:t xml:space="preserve"> опытно-конструкторскими работами (далее –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30D4">
        <w:rPr>
          <w:rFonts w:ascii="Times New Roman" w:hAnsi="Times New Roman" w:cs="Times New Roman"/>
          <w:bCs/>
          <w:sz w:val="26"/>
          <w:szCs w:val="26"/>
        </w:rPr>
        <w:t xml:space="preserve">НИР и </w:t>
      </w:r>
      <w:proofErr w:type="gramStart"/>
      <w:r w:rsidR="009F771A" w:rsidRPr="00BC53A8">
        <w:rPr>
          <w:rFonts w:ascii="Times New Roman" w:hAnsi="Times New Roman" w:cs="Times New Roman"/>
          <w:bCs/>
          <w:sz w:val="26"/>
          <w:szCs w:val="26"/>
        </w:rPr>
        <w:t>ОКР</w:t>
      </w:r>
      <w:proofErr w:type="gramEnd"/>
      <w:r w:rsidR="00233A6D">
        <w:rPr>
          <w:rFonts w:ascii="Times New Roman" w:hAnsi="Times New Roman" w:cs="Times New Roman"/>
          <w:bCs/>
          <w:sz w:val="26"/>
          <w:szCs w:val="26"/>
        </w:rPr>
        <w:t>)</w:t>
      </w:r>
      <w:r w:rsidR="009F771A" w:rsidRPr="00BC53A8">
        <w:rPr>
          <w:rFonts w:ascii="Times New Roman" w:hAnsi="Times New Roman" w:cs="Times New Roman"/>
          <w:bCs/>
          <w:sz w:val="26"/>
          <w:szCs w:val="26"/>
        </w:rPr>
        <w:t xml:space="preserve"> в конкретных отраслях.</w:t>
      </w:r>
      <w:r w:rsidR="00AE37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0E13">
        <w:rPr>
          <w:rFonts w:ascii="Times New Roman" w:hAnsi="Times New Roman" w:cs="Times New Roman"/>
          <w:bCs/>
          <w:sz w:val="26"/>
          <w:szCs w:val="26"/>
        </w:rPr>
        <w:t xml:space="preserve">При этом следует иметь в виду, что </w:t>
      </w:r>
      <w:r w:rsidR="00BD0E13" w:rsidRPr="00AE37A3">
        <w:rPr>
          <w:rFonts w:ascii="Times New Roman" w:hAnsi="Times New Roman" w:cs="Times New Roman"/>
          <w:bCs/>
          <w:sz w:val="26"/>
          <w:szCs w:val="26"/>
        </w:rPr>
        <w:t>поддержка российских производителей, развитие собственных те</w:t>
      </w:r>
      <w:r w:rsidR="00BD0E13">
        <w:rPr>
          <w:rFonts w:ascii="Times New Roman" w:hAnsi="Times New Roman" w:cs="Times New Roman"/>
          <w:bCs/>
          <w:sz w:val="26"/>
          <w:szCs w:val="26"/>
        </w:rPr>
        <w:t>хнологических решений (платформ) в конечном итоге обеспечивает национальную  безопасность.</w:t>
      </w:r>
    </w:p>
    <w:p w:rsidR="00D04EBD" w:rsidRPr="00BC53A8" w:rsidRDefault="00D04EBD" w:rsidP="00367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C53A8">
        <w:rPr>
          <w:rFonts w:ascii="Times New Roman" w:hAnsi="Times New Roman" w:cs="Times New Roman"/>
          <w:bCs/>
          <w:sz w:val="26"/>
          <w:szCs w:val="26"/>
        </w:rPr>
        <w:t xml:space="preserve">В этой связи </w:t>
      </w:r>
      <w:r w:rsidR="0036747E">
        <w:rPr>
          <w:rFonts w:ascii="Times New Roman" w:hAnsi="Times New Roman" w:cs="Times New Roman"/>
          <w:bCs/>
          <w:sz w:val="26"/>
          <w:szCs w:val="26"/>
        </w:rPr>
        <w:t xml:space="preserve">участники Форума рекомендуют </w:t>
      </w:r>
      <w:r w:rsidR="009F771A" w:rsidRPr="008C492C">
        <w:rPr>
          <w:rFonts w:ascii="Times New Roman" w:hAnsi="Times New Roman" w:cs="Times New Roman"/>
          <w:bCs/>
          <w:sz w:val="26"/>
          <w:szCs w:val="26"/>
        </w:rPr>
        <w:t>Правительству Российской Федерации</w:t>
      </w:r>
      <w:r w:rsidR="00233A6D">
        <w:rPr>
          <w:rFonts w:ascii="Times New Roman" w:hAnsi="Times New Roman" w:cs="Times New Roman"/>
          <w:bCs/>
          <w:sz w:val="26"/>
          <w:szCs w:val="26"/>
        </w:rPr>
        <w:t xml:space="preserve"> и федеральным органам исполнительной власти</w:t>
      </w:r>
      <w:r w:rsidR="008C49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53A8">
        <w:rPr>
          <w:rFonts w:ascii="Times New Roman" w:hAnsi="Times New Roman" w:cs="Times New Roman"/>
          <w:bCs/>
          <w:i/>
          <w:sz w:val="26"/>
          <w:szCs w:val="26"/>
        </w:rPr>
        <w:t xml:space="preserve">активизировать работу по </w:t>
      </w:r>
      <w:r w:rsidRPr="00BC53A8">
        <w:rPr>
          <w:rFonts w:ascii="Times New Roman" w:hAnsi="Times New Roman" w:cs="Times New Roman"/>
          <w:bCs/>
          <w:i/>
          <w:sz w:val="26"/>
          <w:szCs w:val="26"/>
        </w:rPr>
        <w:lastRenderedPageBreak/>
        <w:t>разработке проекта долгосрочной государственной стратегии в области интеллектуальной собственности.</w:t>
      </w:r>
    </w:p>
    <w:p w:rsidR="009F771A" w:rsidRPr="00BC53A8" w:rsidRDefault="009F771A" w:rsidP="00D04EB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9F771A" w:rsidRDefault="009F771A" w:rsidP="004E2B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53A8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4468BD">
        <w:rPr>
          <w:rFonts w:ascii="Times New Roman" w:hAnsi="Times New Roman" w:cs="Times New Roman"/>
          <w:bCs/>
          <w:sz w:val="26"/>
          <w:szCs w:val="26"/>
        </w:rPr>
        <w:t>П</w:t>
      </w:r>
      <w:r w:rsidR="004E2B08" w:rsidRPr="00BC53A8">
        <w:rPr>
          <w:rFonts w:ascii="Times New Roman" w:hAnsi="Times New Roman" w:cs="Times New Roman"/>
          <w:bCs/>
          <w:sz w:val="26"/>
          <w:szCs w:val="26"/>
        </w:rPr>
        <w:t>роцесс коммерциализации интеллектуальной собственности в России является самым слабым элементом институциональной среды инновационной деятельности.</w:t>
      </w:r>
      <w:r w:rsidR="00F91720" w:rsidRPr="00BC53A8">
        <w:rPr>
          <w:rFonts w:ascii="Times New Roman" w:hAnsi="Times New Roman" w:cs="Times New Roman"/>
          <w:bCs/>
          <w:sz w:val="26"/>
          <w:szCs w:val="26"/>
        </w:rPr>
        <w:t xml:space="preserve"> В России отсутствует единая система коммерциализации разработок, позволяющая перевести идею в воспринятый рынком продукт. Эффективно работать на рынке создания и последующего внедрения объектов интеллектуальной собственности имеют</w:t>
      </w:r>
      <w:r w:rsidR="00233A6D">
        <w:rPr>
          <w:rFonts w:ascii="Times New Roman" w:hAnsi="Times New Roman" w:cs="Times New Roman"/>
          <w:bCs/>
          <w:sz w:val="26"/>
          <w:szCs w:val="26"/>
        </w:rPr>
        <w:t xml:space="preserve"> возможность</w:t>
      </w:r>
      <w:r w:rsidR="00F91720" w:rsidRPr="00BC53A8">
        <w:rPr>
          <w:rFonts w:ascii="Times New Roman" w:hAnsi="Times New Roman" w:cs="Times New Roman"/>
          <w:bCs/>
          <w:sz w:val="26"/>
          <w:szCs w:val="26"/>
        </w:rPr>
        <w:t xml:space="preserve"> только</w:t>
      </w:r>
      <w:r w:rsidR="0097610F">
        <w:rPr>
          <w:rFonts w:ascii="Times New Roman" w:hAnsi="Times New Roman" w:cs="Times New Roman"/>
          <w:bCs/>
          <w:sz w:val="26"/>
          <w:szCs w:val="26"/>
        </w:rPr>
        <w:t xml:space="preserve"> те</w:t>
      </w:r>
      <w:r w:rsidR="00F91720" w:rsidRPr="00BC53A8">
        <w:rPr>
          <w:rFonts w:ascii="Times New Roman" w:hAnsi="Times New Roman" w:cs="Times New Roman"/>
          <w:bCs/>
          <w:sz w:val="26"/>
          <w:szCs w:val="26"/>
        </w:rPr>
        <w:t xml:space="preserve"> организации, которые обладают достаточными материальными и трудовыми ресурсами. Вовлечение в процесс внедрения инноваций субъектов малого предпринимательства </w:t>
      </w:r>
      <w:r w:rsidR="0097610F">
        <w:rPr>
          <w:rFonts w:ascii="Times New Roman" w:hAnsi="Times New Roman" w:cs="Times New Roman"/>
          <w:bCs/>
          <w:sz w:val="26"/>
          <w:szCs w:val="26"/>
        </w:rPr>
        <w:t xml:space="preserve"> весьма </w:t>
      </w:r>
      <w:r w:rsidR="00F91720" w:rsidRPr="00BC53A8">
        <w:rPr>
          <w:rFonts w:ascii="Times New Roman" w:hAnsi="Times New Roman" w:cs="Times New Roman"/>
          <w:bCs/>
          <w:sz w:val="26"/>
          <w:szCs w:val="26"/>
        </w:rPr>
        <w:t>затруднен.</w:t>
      </w:r>
    </w:p>
    <w:p w:rsidR="00C82737" w:rsidRPr="00BC53A8" w:rsidRDefault="00C82737" w:rsidP="004E2B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этой связи федеральные органы исполнительной власти</w:t>
      </w:r>
      <w:r w:rsidR="004468BD">
        <w:rPr>
          <w:rFonts w:ascii="Times New Roman" w:hAnsi="Times New Roman" w:cs="Times New Roman"/>
          <w:bCs/>
          <w:sz w:val="26"/>
          <w:szCs w:val="26"/>
        </w:rPr>
        <w:t xml:space="preserve">, по мнению ТПП РФ и участников Форума,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должны усилить </w:t>
      </w:r>
      <w:r w:rsidRPr="00C82737">
        <w:rPr>
          <w:rFonts w:ascii="Times New Roman" w:hAnsi="Times New Roman" w:cs="Times New Roman"/>
          <w:bCs/>
          <w:sz w:val="26"/>
          <w:szCs w:val="26"/>
        </w:rPr>
        <w:t>работ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C82737">
        <w:rPr>
          <w:rFonts w:ascii="Times New Roman" w:hAnsi="Times New Roman" w:cs="Times New Roman"/>
          <w:bCs/>
          <w:sz w:val="26"/>
          <w:szCs w:val="26"/>
        </w:rPr>
        <w:t xml:space="preserve"> по повышению эффективности деятельности институтов развития в сфере инноваций</w:t>
      </w:r>
      <w:r w:rsidR="008454B1">
        <w:rPr>
          <w:rFonts w:ascii="Times New Roman" w:hAnsi="Times New Roman" w:cs="Times New Roman"/>
          <w:bCs/>
          <w:sz w:val="26"/>
          <w:szCs w:val="26"/>
        </w:rPr>
        <w:t xml:space="preserve">, а также по </w:t>
      </w:r>
      <w:r w:rsidRPr="00C82737">
        <w:rPr>
          <w:rFonts w:ascii="Times New Roman" w:hAnsi="Times New Roman" w:cs="Times New Roman"/>
          <w:bCs/>
          <w:sz w:val="26"/>
          <w:szCs w:val="26"/>
        </w:rPr>
        <w:t>формировани</w:t>
      </w:r>
      <w:r w:rsidR="008454B1">
        <w:rPr>
          <w:rFonts w:ascii="Times New Roman" w:hAnsi="Times New Roman" w:cs="Times New Roman"/>
          <w:bCs/>
          <w:sz w:val="26"/>
          <w:szCs w:val="26"/>
        </w:rPr>
        <w:t>ю</w:t>
      </w:r>
      <w:r w:rsidRPr="00C82737">
        <w:rPr>
          <w:rFonts w:ascii="Times New Roman" w:hAnsi="Times New Roman" w:cs="Times New Roman"/>
          <w:bCs/>
          <w:sz w:val="26"/>
          <w:szCs w:val="26"/>
        </w:rPr>
        <w:t xml:space="preserve"> привлекательных условий для развития инновационного сектора экономики путем применения мер правового</w:t>
      </w:r>
      <w:r w:rsidR="00FC4F3C">
        <w:rPr>
          <w:rFonts w:ascii="Times New Roman" w:hAnsi="Times New Roman" w:cs="Times New Roman"/>
          <w:bCs/>
          <w:sz w:val="26"/>
          <w:szCs w:val="26"/>
        </w:rPr>
        <w:t>, экономического</w:t>
      </w:r>
      <w:r w:rsidRPr="00C82737">
        <w:rPr>
          <w:rFonts w:ascii="Times New Roman" w:hAnsi="Times New Roman" w:cs="Times New Roman"/>
          <w:bCs/>
          <w:sz w:val="26"/>
          <w:szCs w:val="26"/>
        </w:rPr>
        <w:t xml:space="preserve"> и организационного регулирования.</w:t>
      </w:r>
    </w:p>
    <w:p w:rsidR="007303F5" w:rsidRPr="00BC53A8" w:rsidRDefault="007303F5" w:rsidP="004E2B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53A8">
        <w:rPr>
          <w:rFonts w:ascii="Times New Roman" w:hAnsi="Times New Roman" w:cs="Times New Roman"/>
          <w:bCs/>
          <w:sz w:val="26"/>
          <w:szCs w:val="26"/>
        </w:rPr>
        <w:t xml:space="preserve">В этой связи </w:t>
      </w:r>
      <w:r w:rsidR="00AF39D6">
        <w:rPr>
          <w:rFonts w:ascii="Times New Roman" w:hAnsi="Times New Roman" w:cs="Times New Roman"/>
          <w:bCs/>
          <w:sz w:val="26"/>
          <w:szCs w:val="26"/>
        </w:rPr>
        <w:t>рекомендуем</w:t>
      </w:r>
      <w:r w:rsidRPr="00BC53A8">
        <w:rPr>
          <w:rFonts w:ascii="Times New Roman" w:hAnsi="Times New Roman" w:cs="Times New Roman"/>
          <w:bCs/>
          <w:sz w:val="26"/>
          <w:szCs w:val="26"/>
        </w:rPr>
        <w:t>:</w:t>
      </w:r>
    </w:p>
    <w:p w:rsidR="007303F5" w:rsidRPr="00716A45" w:rsidRDefault="007303F5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- Министерству экономического развития Российской Федерации актуализировать и внести изменения в </w:t>
      </w:r>
      <w:r w:rsidR="00BA5069" w:rsidRPr="00716A45">
        <w:rPr>
          <w:rFonts w:ascii="Times New Roman" w:hAnsi="Times New Roman" w:cs="Times New Roman"/>
          <w:bCs/>
          <w:i/>
          <w:sz w:val="26"/>
          <w:szCs w:val="26"/>
        </w:rPr>
        <w:t>Стратеги</w:t>
      </w:r>
      <w:r w:rsidRPr="00716A45">
        <w:rPr>
          <w:rFonts w:ascii="Times New Roman" w:hAnsi="Times New Roman" w:cs="Times New Roman"/>
          <w:bCs/>
          <w:i/>
          <w:sz w:val="26"/>
          <w:szCs w:val="26"/>
        </w:rPr>
        <w:t>ю</w:t>
      </w:r>
      <w:r w:rsidR="00BA5069"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 инновационного развития Российской Федерации на период до 2020 года. Новая редакция Стратегии </w:t>
      </w:r>
      <w:r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должна </w:t>
      </w:r>
      <w:r w:rsidR="00BA5069" w:rsidRPr="00716A45">
        <w:rPr>
          <w:rFonts w:ascii="Times New Roman" w:hAnsi="Times New Roman" w:cs="Times New Roman"/>
          <w:bCs/>
          <w:i/>
          <w:sz w:val="26"/>
          <w:szCs w:val="26"/>
        </w:rPr>
        <w:t>определят</w:t>
      </w:r>
      <w:r w:rsidRPr="00716A45">
        <w:rPr>
          <w:rFonts w:ascii="Times New Roman" w:hAnsi="Times New Roman" w:cs="Times New Roman"/>
          <w:bCs/>
          <w:i/>
          <w:sz w:val="26"/>
          <w:szCs w:val="26"/>
        </w:rPr>
        <w:t>ь</w:t>
      </w:r>
      <w:r w:rsidR="00BA5069"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 приоритеты инновационной деятельности федеральных органов исполнительной власти и институтов развития. </w:t>
      </w:r>
    </w:p>
    <w:p w:rsidR="007303F5" w:rsidRPr="00716A45" w:rsidRDefault="00BA5069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Одновременно </w:t>
      </w:r>
      <w:r w:rsidR="007303F5" w:rsidRPr="00716A45">
        <w:rPr>
          <w:rFonts w:ascii="Times New Roman" w:hAnsi="Times New Roman" w:cs="Times New Roman"/>
          <w:bCs/>
          <w:i/>
          <w:sz w:val="26"/>
          <w:szCs w:val="26"/>
        </w:rPr>
        <w:t>следует разработать план</w:t>
      </w:r>
      <w:r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 мероприятий</w:t>
      </w:r>
      <w:r w:rsidR="007303F5" w:rsidRPr="00716A45">
        <w:rPr>
          <w:rFonts w:ascii="Times New Roman" w:hAnsi="Times New Roman" w:cs="Times New Roman"/>
          <w:bCs/>
          <w:i/>
          <w:sz w:val="26"/>
          <w:szCs w:val="26"/>
        </w:rPr>
        <w:t>:</w:t>
      </w:r>
    </w:p>
    <w:p w:rsidR="00245905" w:rsidRPr="00716A45" w:rsidRDefault="007303F5" w:rsidP="002459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- по </w:t>
      </w:r>
      <w:r w:rsidR="00245905" w:rsidRPr="00716A45">
        <w:rPr>
          <w:rFonts w:ascii="Times New Roman" w:hAnsi="Times New Roman" w:cs="Times New Roman"/>
          <w:bCs/>
          <w:i/>
          <w:sz w:val="26"/>
          <w:szCs w:val="26"/>
        </w:rPr>
        <w:t>формировани</w:t>
      </w:r>
      <w:r w:rsidRPr="00716A45">
        <w:rPr>
          <w:rFonts w:ascii="Times New Roman" w:hAnsi="Times New Roman" w:cs="Times New Roman"/>
          <w:bCs/>
          <w:i/>
          <w:sz w:val="26"/>
          <w:szCs w:val="26"/>
        </w:rPr>
        <w:t>ю</w:t>
      </w:r>
      <w:r w:rsidR="00245905"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 механизмов стимулирования спроса на инновации в компаниях</w:t>
      </w:r>
      <w:r w:rsidRPr="00716A45">
        <w:rPr>
          <w:rFonts w:ascii="Times New Roman" w:hAnsi="Times New Roman" w:cs="Times New Roman"/>
          <w:bCs/>
          <w:i/>
          <w:sz w:val="26"/>
          <w:szCs w:val="26"/>
        </w:rPr>
        <w:t>, в том числе</w:t>
      </w:r>
      <w:r w:rsidR="00245905"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 с государственным участием</w:t>
      </w:r>
      <w:r w:rsidRPr="00716A45">
        <w:rPr>
          <w:rFonts w:ascii="Times New Roman" w:hAnsi="Times New Roman" w:cs="Times New Roman"/>
          <w:bCs/>
          <w:i/>
          <w:sz w:val="26"/>
          <w:szCs w:val="26"/>
        </w:rPr>
        <w:t>;</w:t>
      </w:r>
    </w:p>
    <w:p w:rsidR="00245905" w:rsidRPr="00716A45" w:rsidRDefault="007303F5" w:rsidP="002459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- по </w:t>
      </w:r>
      <w:r w:rsidR="00245905" w:rsidRPr="00716A45">
        <w:rPr>
          <w:rFonts w:ascii="Times New Roman" w:hAnsi="Times New Roman" w:cs="Times New Roman"/>
          <w:bCs/>
          <w:i/>
          <w:sz w:val="26"/>
          <w:szCs w:val="26"/>
        </w:rPr>
        <w:t>повышени</w:t>
      </w:r>
      <w:r w:rsidRPr="00716A45">
        <w:rPr>
          <w:rFonts w:ascii="Times New Roman" w:hAnsi="Times New Roman" w:cs="Times New Roman"/>
          <w:bCs/>
          <w:i/>
          <w:sz w:val="26"/>
          <w:szCs w:val="26"/>
        </w:rPr>
        <w:t>ю</w:t>
      </w:r>
      <w:r w:rsidR="00245905"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 эффективности взаимодействия юридических лиц</w:t>
      </w:r>
      <w:r w:rsidR="00233A6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245905" w:rsidRPr="00716A45">
        <w:rPr>
          <w:rFonts w:ascii="Times New Roman" w:hAnsi="Times New Roman" w:cs="Times New Roman"/>
          <w:bCs/>
          <w:i/>
          <w:sz w:val="26"/>
          <w:szCs w:val="26"/>
        </w:rPr>
        <w:t>и пост</w:t>
      </w:r>
      <w:r w:rsidR="008B4E26">
        <w:rPr>
          <w:rFonts w:ascii="Times New Roman" w:hAnsi="Times New Roman" w:cs="Times New Roman"/>
          <w:bCs/>
          <w:i/>
          <w:sz w:val="26"/>
          <w:szCs w:val="26"/>
        </w:rPr>
        <w:t xml:space="preserve">авщиков инновационной продукции </w:t>
      </w:r>
      <w:r w:rsidR="008B4E26" w:rsidRPr="008B4E26">
        <w:rPr>
          <w:rFonts w:ascii="Times New Roman" w:hAnsi="Times New Roman" w:cs="Times New Roman"/>
          <w:bCs/>
          <w:i/>
          <w:sz w:val="26"/>
          <w:szCs w:val="26"/>
        </w:rPr>
        <w:t>в рамках Федерального закона № 223-ФЗ «О закупках товаров, работ, услуг отдельными видами юридических лиц»</w:t>
      </w:r>
      <w:r w:rsidR="008B4E26">
        <w:rPr>
          <w:rFonts w:ascii="Times New Roman" w:hAnsi="Times New Roman" w:cs="Times New Roman"/>
          <w:bCs/>
          <w:i/>
          <w:sz w:val="26"/>
          <w:szCs w:val="26"/>
        </w:rPr>
        <w:t>;</w:t>
      </w:r>
    </w:p>
    <w:p w:rsidR="005B3EBB" w:rsidRDefault="007303F5" w:rsidP="00731C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- по </w:t>
      </w:r>
      <w:r w:rsidR="00245905" w:rsidRPr="00716A45">
        <w:rPr>
          <w:rFonts w:ascii="Times New Roman" w:hAnsi="Times New Roman" w:cs="Times New Roman"/>
          <w:bCs/>
          <w:i/>
          <w:sz w:val="26"/>
          <w:szCs w:val="26"/>
        </w:rPr>
        <w:t>сокращени</w:t>
      </w:r>
      <w:r w:rsidRPr="00716A45">
        <w:rPr>
          <w:rFonts w:ascii="Times New Roman" w:hAnsi="Times New Roman" w:cs="Times New Roman"/>
          <w:bCs/>
          <w:i/>
          <w:sz w:val="26"/>
          <w:szCs w:val="26"/>
        </w:rPr>
        <w:t>ю</w:t>
      </w:r>
      <w:r w:rsidR="00245905" w:rsidRPr="00716A45">
        <w:rPr>
          <w:rFonts w:ascii="Times New Roman" w:hAnsi="Times New Roman" w:cs="Times New Roman"/>
          <w:bCs/>
          <w:i/>
          <w:sz w:val="26"/>
          <w:szCs w:val="26"/>
        </w:rPr>
        <w:t xml:space="preserve"> сроков </w:t>
      </w:r>
      <w:r w:rsidR="00233A6D">
        <w:rPr>
          <w:rFonts w:ascii="Times New Roman" w:hAnsi="Times New Roman" w:cs="Times New Roman"/>
          <w:bCs/>
          <w:i/>
          <w:sz w:val="26"/>
          <w:szCs w:val="26"/>
        </w:rPr>
        <w:t xml:space="preserve">внедрения </w:t>
      </w:r>
      <w:r w:rsidR="00233A6D" w:rsidRPr="00233A6D">
        <w:rPr>
          <w:rFonts w:ascii="Times New Roman" w:hAnsi="Times New Roman" w:cs="Times New Roman"/>
          <w:bCs/>
          <w:i/>
          <w:sz w:val="26"/>
          <w:szCs w:val="26"/>
        </w:rPr>
        <w:t xml:space="preserve">в производство </w:t>
      </w:r>
      <w:r w:rsidR="00233A6D">
        <w:rPr>
          <w:rFonts w:ascii="Times New Roman" w:hAnsi="Times New Roman" w:cs="Times New Roman"/>
          <w:bCs/>
          <w:i/>
          <w:sz w:val="26"/>
          <w:szCs w:val="26"/>
        </w:rPr>
        <w:t>инновационных решений</w:t>
      </w:r>
      <w:r w:rsidR="005B3EBB">
        <w:rPr>
          <w:rFonts w:ascii="Times New Roman" w:hAnsi="Times New Roman" w:cs="Times New Roman"/>
          <w:bCs/>
          <w:i/>
          <w:sz w:val="26"/>
          <w:szCs w:val="26"/>
        </w:rPr>
        <w:t>.</w:t>
      </w:r>
      <w:r w:rsidR="00233A6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296D91" w:rsidRPr="00716A45" w:rsidRDefault="00296D91" w:rsidP="00731C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Также </w:t>
      </w:r>
      <w:r w:rsidR="00AF39D6">
        <w:rPr>
          <w:rFonts w:ascii="Times New Roman" w:hAnsi="Times New Roman" w:cs="Times New Roman"/>
          <w:bCs/>
          <w:i/>
          <w:sz w:val="26"/>
          <w:szCs w:val="26"/>
        </w:rPr>
        <w:t xml:space="preserve">в </w:t>
      </w:r>
      <w:r w:rsidRPr="00296D91">
        <w:rPr>
          <w:rFonts w:ascii="Times New Roman" w:hAnsi="Times New Roman" w:cs="Times New Roman"/>
          <w:bCs/>
          <w:i/>
          <w:sz w:val="26"/>
          <w:szCs w:val="26"/>
        </w:rPr>
        <w:t xml:space="preserve">4-ой части Гражданского кодекса Российской Федерации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следует решить </w:t>
      </w:r>
      <w:r w:rsidRPr="00296D91">
        <w:rPr>
          <w:rFonts w:ascii="Times New Roman" w:hAnsi="Times New Roman" w:cs="Times New Roman"/>
          <w:bCs/>
          <w:i/>
          <w:sz w:val="26"/>
          <w:szCs w:val="26"/>
        </w:rPr>
        <w:t xml:space="preserve">вопрос о правообладателе результатов интеллектуальной деятельности, полученных в учреждениях и унитарных предприятиях,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уточнив </w:t>
      </w:r>
      <w:r w:rsidRPr="00296D91">
        <w:rPr>
          <w:rFonts w:ascii="Times New Roman" w:hAnsi="Times New Roman" w:cs="Times New Roman"/>
          <w:bCs/>
          <w:i/>
          <w:sz w:val="26"/>
          <w:szCs w:val="26"/>
        </w:rPr>
        <w:t xml:space="preserve">одновременно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содержание </w:t>
      </w:r>
      <w:r w:rsidRPr="00296D91">
        <w:rPr>
          <w:rFonts w:ascii="Times New Roman" w:hAnsi="Times New Roman" w:cs="Times New Roman"/>
          <w:bCs/>
          <w:i/>
          <w:sz w:val="26"/>
          <w:szCs w:val="26"/>
        </w:rPr>
        <w:t xml:space="preserve">прав этих организаций </w:t>
      </w:r>
      <w:proofErr w:type="gramStart"/>
      <w:r>
        <w:rPr>
          <w:rFonts w:ascii="Times New Roman" w:hAnsi="Times New Roman" w:cs="Times New Roman"/>
          <w:bCs/>
          <w:i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6"/>
          <w:szCs w:val="26"/>
        </w:rPr>
        <w:t>РИД</w:t>
      </w:r>
      <w:proofErr w:type="gramEnd"/>
      <w:r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296D91">
        <w:rPr>
          <w:rFonts w:ascii="Times New Roman" w:hAnsi="Times New Roman" w:cs="Times New Roman"/>
          <w:bCs/>
          <w:i/>
          <w:sz w:val="26"/>
          <w:szCs w:val="26"/>
        </w:rPr>
        <w:t>как работодателей.</w:t>
      </w:r>
    </w:p>
    <w:p w:rsidR="00731CCB" w:rsidRDefault="00731CCB" w:rsidP="00731C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39D6" w:rsidRDefault="00BA5069" w:rsidP="00731C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53A8">
        <w:rPr>
          <w:rFonts w:ascii="Times New Roman" w:hAnsi="Times New Roman" w:cs="Times New Roman"/>
          <w:sz w:val="26"/>
          <w:szCs w:val="26"/>
        </w:rPr>
        <w:t>3. В рамках реализации Национальной технологической инициативы</w:t>
      </w:r>
      <w:r w:rsidR="00843A29">
        <w:rPr>
          <w:rFonts w:ascii="Times New Roman" w:hAnsi="Times New Roman" w:cs="Times New Roman"/>
          <w:sz w:val="26"/>
          <w:szCs w:val="26"/>
        </w:rPr>
        <w:t xml:space="preserve"> (далее – НТИ)</w:t>
      </w:r>
      <w:r w:rsidRPr="00BC53A8">
        <w:rPr>
          <w:rFonts w:ascii="Times New Roman" w:hAnsi="Times New Roman" w:cs="Times New Roman"/>
          <w:sz w:val="26"/>
          <w:szCs w:val="26"/>
        </w:rPr>
        <w:t xml:space="preserve"> и разработки мер по формированию принципиально новых рынков и созданию условий для глобального технологического лидерства России к 2035 году </w:t>
      </w:r>
      <w:r w:rsidR="00AF39D6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0D1109">
        <w:rPr>
          <w:rFonts w:ascii="Times New Roman" w:hAnsi="Times New Roman" w:cs="Times New Roman"/>
          <w:sz w:val="26"/>
          <w:szCs w:val="26"/>
        </w:rPr>
        <w:t xml:space="preserve">Форума </w:t>
      </w:r>
      <w:r w:rsidR="00AF39D6">
        <w:rPr>
          <w:rFonts w:ascii="Times New Roman" w:hAnsi="Times New Roman" w:cs="Times New Roman"/>
          <w:sz w:val="26"/>
          <w:szCs w:val="26"/>
        </w:rPr>
        <w:t xml:space="preserve">обращаются с предложением к </w:t>
      </w:r>
      <w:r w:rsidR="00843A29" w:rsidRPr="00AF39D6">
        <w:rPr>
          <w:rFonts w:ascii="Times New Roman" w:hAnsi="Times New Roman" w:cs="Times New Roman"/>
          <w:sz w:val="26"/>
          <w:szCs w:val="26"/>
        </w:rPr>
        <w:t>Правительству Российской Федерации</w:t>
      </w:r>
      <w:r w:rsidR="00AF39D6">
        <w:rPr>
          <w:rFonts w:ascii="Times New Roman" w:hAnsi="Times New Roman" w:cs="Times New Roman"/>
          <w:sz w:val="26"/>
          <w:szCs w:val="26"/>
        </w:rPr>
        <w:t>:</w:t>
      </w:r>
    </w:p>
    <w:p w:rsidR="00843A29" w:rsidRPr="00843A29" w:rsidRDefault="00AF39D6" w:rsidP="00731C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843A29" w:rsidRPr="00843A29">
        <w:rPr>
          <w:rFonts w:ascii="Times New Roman" w:hAnsi="Times New Roman" w:cs="Times New Roman"/>
          <w:i/>
          <w:sz w:val="26"/>
          <w:szCs w:val="26"/>
        </w:rPr>
        <w:t xml:space="preserve"> поручить </w:t>
      </w:r>
      <w:r>
        <w:rPr>
          <w:rFonts w:ascii="Times New Roman" w:hAnsi="Times New Roman" w:cs="Times New Roman"/>
          <w:i/>
          <w:sz w:val="26"/>
          <w:szCs w:val="26"/>
        </w:rPr>
        <w:t xml:space="preserve">профильным </w:t>
      </w:r>
      <w:r w:rsidR="0097610F">
        <w:rPr>
          <w:rFonts w:ascii="Times New Roman" w:hAnsi="Times New Roman" w:cs="Times New Roman"/>
          <w:i/>
          <w:sz w:val="26"/>
          <w:szCs w:val="26"/>
        </w:rPr>
        <w:t>федеральным органа</w:t>
      </w:r>
      <w:r w:rsidR="00843A29" w:rsidRPr="00843A29">
        <w:rPr>
          <w:rFonts w:ascii="Times New Roman" w:hAnsi="Times New Roman" w:cs="Times New Roman"/>
          <w:i/>
          <w:sz w:val="26"/>
          <w:szCs w:val="26"/>
        </w:rPr>
        <w:t>м исполнительной власти разработать государственные программы инновационного развития отраслей промышленности и сельского хозяйства</w:t>
      </w:r>
      <w:r w:rsidR="00843A29" w:rsidRPr="00843A29">
        <w:rPr>
          <w:i/>
        </w:rPr>
        <w:t xml:space="preserve"> </w:t>
      </w:r>
      <w:r w:rsidR="00843A29" w:rsidRPr="00843A29">
        <w:rPr>
          <w:rFonts w:ascii="Times New Roman" w:hAnsi="Times New Roman" w:cs="Times New Roman"/>
          <w:i/>
          <w:sz w:val="26"/>
          <w:szCs w:val="26"/>
        </w:rPr>
        <w:t xml:space="preserve">Российской Федерации, планы инновационного развития компаний с государственными участием, инновационных территориальных кластеров, технологических платформ, которые будут взаимоувязаны с мероприятиями дорожных карт НТИ.  </w:t>
      </w:r>
    </w:p>
    <w:p w:rsidR="00BA5069" w:rsidRPr="00843A29" w:rsidRDefault="00BA5069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3A29">
        <w:rPr>
          <w:rFonts w:ascii="Times New Roman" w:hAnsi="Times New Roman" w:cs="Times New Roman"/>
          <w:i/>
          <w:sz w:val="26"/>
          <w:szCs w:val="26"/>
        </w:rPr>
        <w:t xml:space="preserve">Кроме того, в целях обеспечения стимулирования спроса на инновации со стороны государственного сектора экономики </w:t>
      </w:r>
      <w:r w:rsidR="00843A29" w:rsidRPr="00843A29">
        <w:rPr>
          <w:rFonts w:ascii="Times New Roman" w:hAnsi="Times New Roman" w:cs="Times New Roman"/>
          <w:i/>
          <w:sz w:val="26"/>
          <w:szCs w:val="26"/>
        </w:rPr>
        <w:t xml:space="preserve">предлагаем активизировать </w:t>
      </w:r>
      <w:r w:rsidRPr="00843A29">
        <w:rPr>
          <w:rFonts w:ascii="Times New Roman" w:hAnsi="Times New Roman" w:cs="Times New Roman"/>
          <w:i/>
          <w:sz w:val="26"/>
          <w:szCs w:val="26"/>
        </w:rPr>
        <w:t>разработк</w:t>
      </w:r>
      <w:r w:rsidR="00843A29" w:rsidRPr="00843A29">
        <w:rPr>
          <w:rFonts w:ascii="Times New Roman" w:hAnsi="Times New Roman" w:cs="Times New Roman"/>
          <w:i/>
          <w:sz w:val="26"/>
          <w:szCs w:val="26"/>
        </w:rPr>
        <w:t>у</w:t>
      </w:r>
      <w:r w:rsidRPr="00843A29">
        <w:rPr>
          <w:rFonts w:ascii="Times New Roman" w:hAnsi="Times New Roman" w:cs="Times New Roman"/>
          <w:i/>
          <w:sz w:val="26"/>
          <w:szCs w:val="26"/>
        </w:rPr>
        <w:t xml:space="preserve"> «дорожной карты» по переходу на принципы наилучших доступных технологий и внедрению современных технологий. </w:t>
      </w:r>
    </w:p>
    <w:p w:rsidR="00BA5069" w:rsidRPr="00843A29" w:rsidRDefault="00843A29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3A29">
        <w:rPr>
          <w:rFonts w:ascii="Times New Roman" w:hAnsi="Times New Roman" w:cs="Times New Roman"/>
          <w:i/>
          <w:sz w:val="26"/>
          <w:szCs w:val="26"/>
        </w:rPr>
        <w:t xml:space="preserve">Результатами разработки и реализации указанных документов </w:t>
      </w:r>
      <w:r w:rsidR="00BA5069" w:rsidRPr="00843A29">
        <w:rPr>
          <w:rFonts w:ascii="Times New Roman" w:hAnsi="Times New Roman" w:cs="Times New Roman"/>
          <w:i/>
          <w:sz w:val="26"/>
          <w:szCs w:val="26"/>
        </w:rPr>
        <w:t xml:space="preserve">должен стать переход к максимально эффективному использованию в бизнес-процессах современных </w:t>
      </w:r>
      <w:r w:rsidR="00BA5069" w:rsidRPr="00843A29">
        <w:rPr>
          <w:rFonts w:ascii="Times New Roman" w:hAnsi="Times New Roman" w:cs="Times New Roman"/>
          <w:i/>
          <w:sz w:val="26"/>
          <w:szCs w:val="26"/>
        </w:rPr>
        <w:lastRenderedPageBreak/>
        <w:t>технологических решений, выстраивани</w:t>
      </w:r>
      <w:r w:rsidR="000D1109">
        <w:rPr>
          <w:rFonts w:ascii="Times New Roman" w:hAnsi="Times New Roman" w:cs="Times New Roman"/>
          <w:i/>
          <w:sz w:val="26"/>
          <w:szCs w:val="26"/>
        </w:rPr>
        <w:t>ю</w:t>
      </w:r>
      <w:r w:rsidR="00BA5069" w:rsidRPr="00843A29">
        <w:rPr>
          <w:rFonts w:ascii="Times New Roman" w:hAnsi="Times New Roman" w:cs="Times New Roman"/>
          <w:i/>
          <w:sz w:val="26"/>
          <w:szCs w:val="26"/>
        </w:rPr>
        <w:t xml:space="preserve"> эффективной системы кооперации с научными и образовательными организациями, развити</w:t>
      </w:r>
      <w:r w:rsidR="000D1109">
        <w:rPr>
          <w:rFonts w:ascii="Times New Roman" w:hAnsi="Times New Roman" w:cs="Times New Roman"/>
          <w:i/>
          <w:sz w:val="26"/>
          <w:szCs w:val="26"/>
        </w:rPr>
        <w:t>ю</w:t>
      </w:r>
      <w:r w:rsidR="00BA5069" w:rsidRPr="00843A29">
        <w:rPr>
          <w:rFonts w:ascii="Times New Roman" w:hAnsi="Times New Roman" w:cs="Times New Roman"/>
          <w:i/>
          <w:sz w:val="26"/>
          <w:szCs w:val="26"/>
        </w:rPr>
        <w:t xml:space="preserve"> системы поставщиков.</w:t>
      </w:r>
    </w:p>
    <w:p w:rsidR="00843A29" w:rsidRDefault="00843A29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7BC6" w:rsidRDefault="00843A29" w:rsidP="006F7B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F7BC6" w:rsidRPr="006F7BC6">
        <w:rPr>
          <w:rFonts w:ascii="Times New Roman" w:hAnsi="Times New Roman" w:cs="Times New Roman"/>
          <w:sz w:val="26"/>
          <w:szCs w:val="26"/>
        </w:rPr>
        <w:t xml:space="preserve">Актуальной проблемой </w:t>
      </w:r>
      <w:r w:rsidR="006F7BC6">
        <w:rPr>
          <w:rFonts w:ascii="Times New Roman" w:hAnsi="Times New Roman" w:cs="Times New Roman"/>
          <w:sz w:val="26"/>
          <w:szCs w:val="26"/>
        </w:rPr>
        <w:t xml:space="preserve">остается </w:t>
      </w:r>
      <w:r w:rsidR="006F7BC6" w:rsidRPr="006F7BC6">
        <w:rPr>
          <w:rFonts w:ascii="Times New Roman" w:hAnsi="Times New Roman" w:cs="Times New Roman"/>
          <w:sz w:val="26"/>
          <w:szCs w:val="26"/>
        </w:rPr>
        <w:t xml:space="preserve">повышение эффективности выявления объектов интеллектуальной деятельности </w:t>
      </w:r>
      <w:r w:rsidR="0097610F">
        <w:rPr>
          <w:rFonts w:ascii="Times New Roman" w:hAnsi="Times New Roman" w:cs="Times New Roman"/>
          <w:sz w:val="26"/>
          <w:szCs w:val="26"/>
        </w:rPr>
        <w:t>в результатах</w:t>
      </w:r>
      <w:r w:rsidR="006F7BC6" w:rsidRPr="006F7BC6">
        <w:rPr>
          <w:rFonts w:ascii="Times New Roman" w:hAnsi="Times New Roman" w:cs="Times New Roman"/>
          <w:sz w:val="26"/>
          <w:szCs w:val="26"/>
        </w:rPr>
        <w:t xml:space="preserve"> НИОКР и взаимодействия заказчиков и исполнителей НИОКР, в том числе в рамках выполнения государственных контрактов. </w:t>
      </w:r>
    </w:p>
    <w:p w:rsidR="006F7BC6" w:rsidRDefault="006F7BC6" w:rsidP="006F7B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5E4981">
        <w:rPr>
          <w:rFonts w:ascii="Times New Roman" w:hAnsi="Times New Roman" w:cs="Times New Roman"/>
          <w:sz w:val="26"/>
          <w:szCs w:val="26"/>
        </w:rPr>
        <w:t xml:space="preserve">остро стоит </w:t>
      </w:r>
      <w:r>
        <w:rPr>
          <w:rFonts w:ascii="Times New Roman" w:hAnsi="Times New Roman" w:cs="Times New Roman"/>
          <w:sz w:val="26"/>
          <w:szCs w:val="26"/>
        </w:rPr>
        <w:t xml:space="preserve">вопрос о </w:t>
      </w:r>
      <w:r w:rsidRPr="006F7BC6">
        <w:rPr>
          <w:rFonts w:ascii="Times New Roman" w:hAnsi="Times New Roman" w:cs="Times New Roman"/>
          <w:sz w:val="26"/>
          <w:szCs w:val="26"/>
        </w:rPr>
        <w:t>совершенствовани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F7BC6">
        <w:rPr>
          <w:rFonts w:ascii="Times New Roman" w:hAnsi="Times New Roman" w:cs="Times New Roman"/>
          <w:sz w:val="26"/>
          <w:szCs w:val="26"/>
        </w:rPr>
        <w:t xml:space="preserve"> системы выплат вознаграждений за создание и использование РИД, в частности</w:t>
      </w:r>
      <w:r w:rsidR="00AF39D6">
        <w:rPr>
          <w:rFonts w:ascii="Times New Roman" w:hAnsi="Times New Roman" w:cs="Times New Roman"/>
          <w:sz w:val="26"/>
          <w:szCs w:val="26"/>
        </w:rPr>
        <w:t>,</w:t>
      </w:r>
      <w:r w:rsidRPr="006F7BC6">
        <w:rPr>
          <w:rFonts w:ascii="Times New Roman" w:hAnsi="Times New Roman" w:cs="Times New Roman"/>
          <w:sz w:val="26"/>
          <w:szCs w:val="26"/>
        </w:rPr>
        <w:t xml:space="preserve"> в целях стимулирования применения различных форм правовой охраны в зависимости от перспектив дальнейшего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результата интеллектуальной деятельности</w:t>
      </w:r>
      <w:r w:rsidRPr="006F7BC6">
        <w:rPr>
          <w:rFonts w:ascii="Times New Roman" w:hAnsi="Times New Roman" w:cs="Times New Roman"/>
          <w:sz w:val="26"/>
          <w:szCs w:val="26"/>
        </w:rPr>
        <w:t>.</w:t>
      </w:r>
    </w:p>
    <w:p w:rsidR="005E4981" w:rsidRDefault="006F7BC6" w:rsidP="006F7B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7BC6">
        <w:rPr>
          <w:rFonts w:ascii="Times New Roman" w:hAnsi="Times New Roman" w:cs="Times New Roman"/>
          <w:sz w:val="26"/>
          <w:szCs w:val="26"/>
        </w:rPr>
        <w:t xml:space="preserve">В связи с этим </w:t>
      </w:r>
      <w:r w:rsidRPr="006F7BC6">
        <w:rPr>
          <w:rFonts w:ascii="Times New Roman" w:hAnsi="Times New Roman" w:cs="Times New Roman"/>
          <w:i/>
          <w:sz w:val="26"/>
          <w:szCs w:val="26"/>
        </w:rPr>
        <w:t>Министерству образования и науки Российской Федерации совместно с Министерством экономического развития Российской Федерации</w:t>
      </w:r>
      <w:r w:rsidR="00E50A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0A2E" w:rsidRPr="00E50A2E">
        <w:rPr>
          <w:rFonts w:ascii="Times New Roman" w:hAnsi="Times New Roman" w:cs="Times New Roman"/>
          <w:sz w:val="26"/>
          <w:szCs w:val="26"/>
        </w:rPr>
        <w:t>предлагается</w:t>
      </w:r>
      <w:r w:rsidR="005E4981" w:rsidRPr="00E50A2E">
        <w:rPr>
          <w:rFonts w:ascii="Times New Roman" w:hAnsi="Times New Roman" w:cs="Times New Roman"/>
          <w:sz w:val="26"/>
          <w:szCs w:val="26"/>
        </w:rPr>
        <w:t>:</w:t>
      </w:r>
    </w:p>
    <w:p w:rsidR="006F7BC6" w:rsidRPr="006F7BC6" w:rsidRDefault="005E4981" w:rsidP="006F7B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="006F7BC6" w:rsidRPr="006F7BC6">
        <w:rPr>
          <w:rFonts w:ascii="Times New Roman" w:hAnsi="Times New Roman" w:cs="Times New Roman"/>
          <w:i/>
          <w:sz w:val="26"/>
          <w:szCs w:val="26"/>
        </w:rPr>
        <w:t xml:space="preserve"> разработать единые регламенты в области управления интеллектуальной собственностью для российских государственных корпораций, наук</w:t>
      </w:r>
      <w:r w:rsidR="006902FB">
        <w:rPr>
          <w:rFonts w:ascii="Times New Roman" w:hAnsi="Times New Roman" w:cs="Times New Roman"/>
          <w:i/>
          <w:sz w:val="26"/>
          <w:szCs w:val="26"/>
        </w:rPr>
        <w:t>оемких и промышленных холдингов;</w:t>
      </w:r>
    </w:p>
    <w:p w:rsidR="00843A29" w:rsidRPr="00BC53A8" w:rsidRDefault="005E4981" w:rsidP="006F7B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6F7BC6" w:rsidRPr="006F7BC6">
        <w:rPr>
          <w:rFonts w:ascii="Times New Roman" w:hAnsi="Times New Roman" w:cs="Times New Roman"/>
          <w:i/>
          <w:sz w:val="26"/>
          <w:szCs w:val="26"/>
        </w:rPr>
        <w:t>внести изменения в нормативные акты, регулирующие выплату вознаграждений за создание и использование секретов производства (ноу-хау).</w:t>
      </w:r>
    </w:p>
    <w:p w:rsidR="00BA5069" w:rsidRDefault="00BA5069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0A24" w:rsidRPr="00C17691" w:rsidRDefault="009D1DEA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5. </w:t>
      </w:r>
      <w:r w:rsidR="0097610F" w:rsidRPr="00C17691">
        <w:rPr>
          <w:rFonts w:ascii="Times New Roman" w:hAnsi="Times New Roman" w:cs="Times New Roman"/>
          <w:sz w:val="26"/>
          <w:szCs w:val="26"/>
          <w:highlight w:val="yellow"/>
        </w:rPr>
        <w:t>О</w:t>
      </w:r>
      <w:r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течественный реальный сектор экономики </w:t>
      </w:r>
      <w:r w:rsidR="0097610F" w:rsidRPr="00C17691">
        <w:rPr>
          <w:rFonts w:ascii="Times New Roman" w:hAnsi="Times New Roman" w:cs="Times New Roman"/>
          <w:sz w:val="26"/>
          <w:szCs w:val="26"/>
          <w:highlight w:val="yellow"/>
        </w:rPr>
        <w:t>по-прежнему</w:t>
      </w:r>
      <w:r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зависим от иностранных технологий, а доля России на мировых рынках </w:t>
      </w:r>
      <w:r w:rsidR="00FC4F3C" w:rsidRPr="00C17691">
        <w:rPr>
          <w:rFonts w:ascii="Times New Roman" w:hAnsi="Times New Roman" w:cs="Times New Roman"/>
          <w:sz w:val="26"/>
          <w:szCs w:val="26"/>
          <w:highlight w:val="yellow"/>
        </w:rPr>
        <w:t>наукоемкой продукции незначительна</w:t>
      </w:r>
      <w:r w:rsidRPr="00C17691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E4303E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Это свидетельствует о том, что</w:t>
      </w:r>
      <w:r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потенциал науки не полностью задействован отечественной экономикой. </w:t>
      </w:r>
      <w:r w:rsidR="001C32D3" w:rsidRPr="00C17691">
        <w:rPr>
          <w:rFonts w:ascii="Times New Roman" w:hAnsi="Times New Roman" w:cs="Times New Roman"/>
          <w:sz w:val="26"/>
          <w:szCs w:val="26"/>
          <w:highlight w:val="yellow"/>
        </w:rPr>
        <w:t>Н</w:t>
      </w:r>
      <w:r w:rsidRPr="00C17691">
        <w:rPr>
          <w:rFonts w:ascii="Times New Roman" w:hAnsi="Times New Roman" w:cs="Times New Roman"/>
          <w:sz w:val="26"/>
          <w:szCs w:val="26"/>
          <w:highlight w:val="yellow"/>
        </w:rPr>
        <w:t>еобходимо повысить востребованность исследований, проводимых за государственный счет</w:t>
      </w:r>
      <w:r w:rsidR="00E218D2" w:rsidRPr="00C17691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и компетенций научных (образовательных) организаций.</w:t>
      </w:r>
    </w:p>
    <w:p w:rsidR="00E4303E" w:rsidRPr="00C17691" w:rsidRDefault="00E4303E" w:rsidP="00E430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В этой связи предлагается: </w:t>
      </w:r>
    </w:p>
    <w:p w:rsidR="00E4303E" w:rsidRPr="00C17691" w:rsidRDefault="0097610F" w:rsidP="00E430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- рекомендовать </w:t>
      </w:r>
      <w:r w:rsidR="00E4303E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заинтересованным государственным заказчикам и институтам развития </w:t>
      </w:r>
      <w:r w:rsidR="0061163F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составить </w:t>
      </w:r>
      <w:r w:rsidR="00E4303E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единый рейтинг субъектов предпринимательс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кой деятельности (исполнителей)</w:t>
      </w:r>
      <w:r w:rsidR="000926FF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с целью доведения результатов научно-исследовательских и конструкторских разработок (далее – НИОКРТ) до стадии промышленного производства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. Указанный рейтинг должен включать</w:t>
      </w:r>
      <w:r w:rsidR="00457F72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</w:t>
      </w:r>
      <w:r w:rsidR="00E4303E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о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бъемы освоенного финансирования и </w:t>
      </w:r>
      <w:r w:rsidR="00E4303E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оформления прав на РИД, количеств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о</w:t>
      </w:r>
      <w:r w:rsidR="00E4303E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выполненных НИОКРТ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и </w:t>
      </w:r>
      <w:r w:rsidR="00E4303E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результатов введения в хозяйственный оборот прав на РИД (лицензии, опытное и промышленное производство);</w:t>
      </w:r>
    </w:p>
    <w:p w:rsidR="00E4303E" w:rsidRPr="00C17691" w:rsidRDefault="00E4303E" w:rsidP="00E430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- </w:t>
      </w:r>
      <w:r w:rsidR="0061163F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Правительству Российской Федерации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предусмотреть возможность компенсации части затрат на оценку стоимости 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нематериальных активов при постановке их на баланс отечественных инновационных предприятий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за счет бюджетных средств;</w:t>
      </w:r>
    </w:p>
    <w:p w:rsidR="00E4303E" w:rsidRPr="00C17691" w:rsidRDefault="00E4303E" w:rsidP="00E430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- </w:t>
      </w:r>
      <w:proofErr w:type="spellStart"/>
      <w:r w:rsidR="0061163F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Минобрнауки</w:t>
      </w:r>
      <w:proofErr w:type="spellEnd"/>
      <w:r w:rsidR="0061163F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России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рассмотреть применимость для научных и образовательных организаций практики организации центров «открытых инноваций», 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осуществляющих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учет уникальных технологических ко</w:t>
      </w:r>
      <w:r w:rsidR="00E218D2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мпетенций авторских коллективов;</w:t>
      </w:r>
    </w:p>
    <w:p w:rsidR="009D1DEA" w:rsidRPr="00C17691" w:rsidRDefault="00E4303E" w:rsidP="00E430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- 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Минобрнауки России совместно с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ФАНО России 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и иными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заинтересованными федеральным органами исполнительной власти 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рассмотреть возможность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разработк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и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механизма реализации 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положений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статьи 66.2 ГК РФ и пункта 3.1 стать</w:t>
      </w:r>
      <w:r w:rsidR="00591906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и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5 Федерального закона № 127-ФЗ «О науке и государственной научно – технической политике» в части оценки результатов интеллектуальной деятельности, вносимых в качестве неденежного вклада в уставный капитал хозяйственных обществ.</w:t>
      </w:r>
    </w:p>
    <w:p w:rsidR="009D1DEA" w:rsidRPr="00C17691" w:rsidRDefault="009D1DEA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6697C" w:rsidRPr="00C17691" w:rsidRDefault="00591906" w:rsidP="000669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6. 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Вопрос перехода на международный принцип исчерпания права в условиях российского рынка крайне неоднозначен и имеет, как свои недостатки, так и 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преимущества. Среди основных преимуществ можно, в частности, назвать снижение цен на продукцию за счёт конкуренции между официальными дилерами правообладателя и независимыми импортёрами и расширение ассортимента импортной продукции. Недостатками является увеличение теневого сектора экономики (</w:t>
      </w:r>
      <w:proofErr w:type="spellStart"/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>недекларирование</w:t>
      </w:r>
      <w:proofErr w:type="spellEnd"/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>, недостоверное декларирование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товаров</w:t>
      </w:r>
      <w:r w:rsidRPr="00C17691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>; сокращение ко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>личества официальных импортеров. В результате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>снижаются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таможенны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отчислени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>я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и налоговы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поступлени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>я в бюджет,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происходит 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рост цен на продукцию 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и 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>рост доли контрафактной продукции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(после ухода с рынка официальных импортеров)</w:t>
      </w:r>
      <w:r w:rsidR="0006697C" w:rsidRPr="00C17691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E91AC7" w:rsidRPr="00C17691" w:rsidRDefault="00B23C61" w:rsidP="000669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C17691">
        <w:rPr>
          <w:rFonts w:ascii="Times New Roman" w:hAnsi="Times New Roman" w:cs="Times New Roman"/>
          <w:sz w:val="26"/>
          <w:szCs w:val="26"/>
          <w:highlight w:val="yellow"/>
        </w:rPr>
        <w:t>В этой св</w:t>
      </w:r>
      <w:r w:rsidR="00370C82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язи обращаемся с предложением к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Минэкономразвития России и Федеральной антимонопольной службе активизировать работу по изменению нормативной базы Евразийского экономического союза в целях применения на его территории регионального принципа исчерпания права, </w:t>
      </w:r>
      <w:r w:rsidR="007D3E2A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одновременно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предусматривающего изъяти</w:t>
      </w:r>
      <w:r w:rsidR="007D3E2A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я для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отдельных видов товаров </w:t>
      </w:r>
      <w:r w:rsidR="007D3E2A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и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установлени</w:t>
      </w:r>
      <w:r w:rsidR="007D3E2A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е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в отношении них международного принципа исчерпания права на товарные знаки (параллельного импорта)</w:t>
      </w:r>
      <w:r w:rsidRPr="00C17691">
        <w:rPr>
          <w:rFonts w:ascii="Times New Roman" w:hAnsi="Times New Roman" w:cs="Times New Roman"/>
          <w:sz w:val="26"/>
          <w:szCs w:val="26"/>
          <w:highlight w:val="yellow"/>
        </w:rPr>
        <w:t>.</w:t>
      </w:r>
      <w:proofErr w:type="gramEnd"/>
    </w:p>
    <w:p w:rsidR="0006697C" w:rsidRPr="00C17691" w:rsidRDefault="0006697C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60A24" w:rsidRPr="00C17691" w:rsidRDefault="00591906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7. </w:t>
      </w:r>
      <w:r w:rsidR="00E60A24" w:rsidRPr="00C17691">
        <w:rPr>
          <w:rFonts w:ascii="Times New Roman" w:hAnsi="Times New Roman" w:cs="Times New Roman"/>
          <w:sz w:val="26"/>
          <w:szCs w:val="26"/>
          <w:highlight w:val="yellow"/>
        </w:rPr>
        <w:t>Реальное состояние распространенности контрафак</w:t>
      </w:r>
      <w:r w:rsidR="00D93F2A" w:rsidRPr="00C17691">
        <w:rPr>
          <w:rFonts w:ascii="Times New Roman" w:hAnsi="Times New Roman" w:cs="Times New Roman"/>
          <w:sz w:val="26"/>
          <w:szCs w:val="26"/>
          <w:highlight w:val="yellow"/>
        </w:rPr>
        <w:t>тной продукции на территории Российской Федерации</w:t>
      </w:r>
      <w:r w:rsidR="00E60A24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свидетельствует о необходим</w:t>
      </w:r>
      <w:r w:rsidR="00D93F2A" w:rsidRPr="00C17691">
        <w:rPr>
          <w:rFonts w:ascii="Times New Roman" w:hAnsi="Times New Roman" w:cs="Times New Roman"/>
          <w:sz w:val="26"/>
          <w:szCs w:val="26"/>
          <w:highlight w:val="yellow"/>
        </w:rPr>
        <w:t>ости</w:t>
      </w:r>
      <w:r w:rsidR="00E60A24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постоянн</w:t>
      </w:r>
      <w:r w:rsidR="00D93F2A" w:rsidRPr="00C17691">
        <w:rPr>
          <w:rFonts w:ascii="Times New Roman" w:hAnsi="Times New Roman" w:cs="Times New Roman"/>
          <w:sz w:val="26"/>
          <w:szCs w:val="26"/>
          <w:highlight w:val="yellow"/>
        </w:rPr>
        <w:t>ого</w:t>
      </w:r>
      <w:r w:rsidR="00E60A24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серьезн</w:t>
      </w:r>
      <w:r w:rsidR="00D93F2A" w:rsidRPr="00C17691">
        <w:rPr>
          <w:rFonts w:ascii="Times New Roman" w:hAnsi="Times New Roman" w:cs="Times New Roman"/>
          <w:sz w:val="26"/>
          <w:szCs w:val="26"/>
          <w:highlight w:val="yellow"/>
        </w:rPr>
        <w:t>ого</w:t>
      </w:r>
      <w:r w:rsidR="00E60A24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мониторинг</w:t>
      </w:r>
      <w:r w:rsidR="00D93F2A" w:rsidRPr="00C17691"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="00E60A24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ситуации не только</w:t>
      </w:r>
      <w:r w:rsidR="00F11869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E60A24" w:rsidRPr="00C17691">
        <w:rPr>
          <w:rFonts w:ascii="Times New Roman" w:hAnsi="Times New Roman" w:cs="Times New Roman"/>
          <w:sz w:val="26"/>
          <w:szCs w:val="26"/>
          <w:highlight w:val="yellow"/>
        </w:rPr>
        <w:t>с точки зрения повышения эффективности</w:t>
      </w:r>
      <w:r w:rsidR="00D93F2A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деятельности</w:t>
      </w:r>
      <w:r w:rsidR="00E60A24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государственных структур, но и действий самих правообладателей.</w:t>
      </w:r>
      <w:r w:rsidR="00D93F2A"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D93F2A" w:rsidRPr="00C17691" w:rsidRDefault="00D93F2A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sz w:val="26"/>
          <w:szCs w:val="26"/>
          <w:highlight w:val="yellow"/>
        </w:rPr>
        <w:t xml:space="preserve">В этой связи </w:t>
      </w:r>
      <w:r w:rsidR="00F11869" w:rsidRPr="00C17691">
        <w:rPr>
          <w:rFonts w:ascii="Times New Roman" w:hAnsi="Times New Roman" w:cs="Times New Roman"/>
          <w:sz w:val="26"/>
          <w:szCs w:val="26"/>
          <w:highlight w:val="yellow"/>
        </w:rPr>
        <w:t>рекомендуем:</w:t>
      </w:r>
    </w:p>
    <w:p w:rsidR="00753BC7" w:rsidRPr="00C17691" w:rsidRDefault="00D93F2A" w:rsidP="00BA5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- Министерству внутренних дел Российской Федерации вернуться</w:t>
      </w:r>
      <w:r w:rsidR="00753BC7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к рассмотрению вопроса о воссоздании системы борьбы с «интеллектуальным пиратством» в структуре главного управления МВД России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</w:t>
      </w:r>
      <w:r w:rsidR="00753BC7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на базе специализации и координации действий различных подразделений;</w:t>
      </w:r>
    </w:p>
    <w:p w:rsidR="00753BC7" w:rsidRPr="00C17691" w:rsidRDefault="00753BC7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- Министерству экономического развития Российской Федерации совместно с Министерством внутренних дел Российской Федерации разработать поправки в Уголовный кодекс РФ (в части совершенствования механизма и усиления мер ответственности за распространение на территории Российской Федерации контрафактных товаров). </w:t>
      </w:r>
    </w:p>
    <w:p w:rsidR="00E60A24" w:rsidRPr="00C17691" w:rsidRDefault="00753BC7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В частности, предлагаем 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пере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квалифицировать составы 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ст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атей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146 и 147 УК РФ из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категории 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«Преступления против личности» в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категорию 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«Преступления в сфере экономики»,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как это уже сделано в отношении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«родственн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ой</w:t>
      </w:r>
      <w:r w:rsidR="009739ED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»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статьи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180 УК РФ.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Это корреспондировалось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бы с нормами 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КоАП РФ, </w:t>
      </w:r>
      <w:r w:rsidR="00F11869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в которых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нарушения авторских, смежных, изобретательских и патентных прав, незаконное использование средств индивидуализации товаров помещены в главы 7 и 14, касающиеся правонарушений в области охраны собственности и предпринимательской деятельности.</w:t>
      </w:r>
    </w:p>
    <w:p w:rsidR="00E218D2" w:rsidRPr="00C17691" w:rsidRDefault="00753BC7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Также 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представляется необходимым внес</w:t>
      </w:r>
      <w:r w:rsidR="00E218D2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ти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изменени</w:t>
      </w:r>
      <w:r w:rsidR="00E218D2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я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в ст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атью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151 УПК РФ в части возможности осуществления предварительного следствия по преступлениям, предусмотренным ст</w:t>
      </w:r>
      <w:r w:rsidR="00134731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атьей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147 УК РФ</w:t>
      </w:r>
      <w:r w:rsidR="00134731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, а также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существенно ужесточ</w:t>
      </w:r>
      <w:r w:rsidR="00E218D2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ить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санкци</w:t>
      </w:r>
      <w:r w:rsidR="00E218D2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и</w:t>
      </w:r>
      <w:r w:rsidR="00E60A24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за преступления в сфере интеллектуальной собственности</w:t>
      </w:r>
      <w:r w:rsidR="00134731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. </w:t>
      </w:r>
    </w:p>
    <w:p w:rsidR="00D93F2A" w:rsidRPr="00676E21" w:rsidRDefault="00D93F2A" w:rsidP="00D93F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Эффективность административн</w:t>
      </w:r>
      <w:r w:rsidR="00E218D2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ых 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правовых норм в плане предупреждения преступлений была бы еще выше, если по аналогии со ст</w:t>
      </w:r>
      <w:r w:rsidR="00134731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атьей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180 УК РФ в ст</w:t>
      </w:r>
      <w:r w:rsidR="00134731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атьи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146 и 147 УК РФ вве</w:t>
      </w:r>
      <w:r w:rsidR="000752C2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сти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квалифицирующий признак «неоднократности деяния». Его отсутствие, например,  в ч</w:t>
      </w:r>
      <w:r w:rsidR="00134731"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>асти</w:t>
      </w:r>
      <w:r w:rsidRPr="00C1769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2 ст. 146 УК РФ  позволяет «пиратам» избегать уголовной ответственности путем выпуска на рынок контрафактной продукции мелкими  партиями.</w:t>
      </w:r>
    </w:p>
    <w:p w:rsidR="00C17691" w:rsidRDefault="00C17691" w:rsidP="00D8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39ED" w:rsidRDefault="00F13DE0" w:rsidP="00D8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8</w:t>
      </w:r>
      <w:r w:rsidR="009739ED">
        <w:rPr>
          <w:rFonts w:ascii="Times New Roman" w:hAnsi="Times New Roman" w:cs="Times New Roman"/>
          <w:sz w:val="26"/>
          <w:szCs w:val="26"/>
        </w:rPr>
        <w:t xml:space="preserve">. </w:t>
      </w:r>
      <w:r w:rsidR="00D8732C" w:rsidRPr="00D8732C">
        <w:rPr>
          <w:rFonts w:ascii="Times New Roman" w:hAnsi="Times New Roman" w:cs="Times New Roman"/>
          <w:sz w:val="26"/>
          <w:szCs w:val="26"/>
        </w:rPr>
        <w:t xml:space="preserve">Информационные технологии, новые ИТ-продукты и сервисы развиваются огромными темпами. В этих условиях возникает вопрос о пересмотре подходов к </w:t>
      </w:r>
      <w:r w:rsidR="00D8732C" w:rsidRPr="00D8732C">
        <w:rPr>
          <w:rFonts w:ascii="Times New Roman" w:hAnsi="Times New Roman" w:cs="Times New Roman"/>
          <w:sz w:val="26"/>
          <w:szCs w:val="26"/>
        </w:rPr>
        <w:lastRenderedPageBreak/>
        <w:t>использованию и защите традиционных объектов интеллектуальных прав при использовании различных технологий, адаптации старых подходов к новым реалиям. Так, например, развитие интернета и системы доменных имен по</w:t>
      </w:r>
      <w:r w:rsidR="0077300A">
        <w:rPr>
          <w:rFonts w:ascii="Times New Roman" w:hAnsi="Times New Roman" w:cs="Times New Roman"/>
          <w:sz w:val="26"/>
          <w:szCs w:val="26"/>
        </w:rPr>
        <w:t>влекло</w:t>
      </w:r>
      <w:r w:rsidR="00D8732C" w:rsidRPr="00D8732C">
        <w:rPr>
          <w:rFonts w:ascii="Times New Roman" w:hAnsi="Times New Roman" w:cs="Times New Roman"/>
          <w:sz w:val="26"/>
          <w:szCs w:val="26"/>
        </w:rPr>
        <w:t xml:space="preserve"> изменения в защите прав на товарные знаки и приняти</w:t>
      </w:r>
      <w:r w:rsidR="0077300A">
        <w:rPr>
          <w:rFonts w:ascii="Times New Roman" w:hAnsi="Times New Roman" w:cs="Times New Roman"/>
          <w:sz w:val="26"/>
          <w:szCs w:val="26"/>
        </w:rPr>
        <w:t>ю</w:t>
      </w:r>
      <w:r w:rsidR="00D8732C" w:rsidRPr="00D8732C">
        <w:rPr>
          <w:rFonts w:ascii="Times New Roman" w:hAnsi="Times New Roman" w:cs="Times New Roman"/>
          <w:sz w:val="26"/>
          <w:szCs w:val="26"/>
        </w:rPr>
        <w:t xml:space="preserve"> новых процедур ВОИС и правил </w:t>
      </w:r>
      <w:r w:rsidR="000752C2">
        <w:rPr>
          <w:rFonts w:ascii="Times New Roman" w:hAnsi="Times New Roman" w:cs="Times New Roman"/>
          <w:sz w:val="26"/>
          <w:szCs w:val="26"/>
        </w:rPr>
        <w:t>Единой политики</w:t>
      </w:r>
      <w:r w:rsidR="000752C2" w:rsidRPr="000752C2">
        <w:rPr>
          <w:rFonts w:ascii="Times New Roman" w:hAnsi="Times New Roman" w:cs="Times New Roman"/>
          <w:sz w:val="26"/>
          <w:szCs w:val="26"/>
        </w:rPr>
        <w:t xml:space="preserve"> разрешения доменных споров</w:t>
      </w:r>
      <w:r w:rsidR="00D8732C" w:rsidRPr="00D8732C">
        <w:rPr>
          <w:rFonts w:ascii="Times New Roman" w:hAnsi="Times New Roman" w:cs="Times New Roman"/>
          <w:sz w:val="26"/>
          <w:szCs w:val="26"/>
        </w:rPr>
        <w:t xml:space="preserve">. Облачные сервисы и сервисы хостинга привели к появлению нового субъекта, несущего определенную ответственность за нарушение прав, и принятию законов об ограничении ответственности информационных посредников. </w:t>
      </w:r>
    </w:p>
    <w:p w:rsidR="009739ED" w:rsidRDefault="00D8732C" w:rsidP="00D8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732C">
        <w:rPr>
          <w:rFonts w:ascii="Times New Roman" w:hAnsi="Times New Roman" w:cs="Times New Roman"/>
          <w:sz w:val="26"/>
          <w:szCs w:val="26"/>
        </w:rPr>
        <w:t>В этой связи</w:t>
      </w:r>
      <w:r w:rsidR="00BD2C8E">
        <w:rPr>
          <w:rFonts w:ascii="Times New Roman" w:hAnsi="Times New Roman" w:cs="Times New Roman"/>
          <w:sz w:val="26"/>
          <w:szCs w:val="26"/>
        </w:rPr>
        <w:t xml:space="preserve"> участники Форума считают, что </w:t>
      </w:r>
      <w:r w:rsidRPr="006F7BC6">
        <w:rPr>
          <w:rFonts w:ascii="Times New Roman" w:hAnsi="Times New Roman" w:cs="Times New Roman"/>
          <w:i/>
          <w:sz w:val="26"/>
          <w:szCs w:val="26"/>
        </w:rPr>
        <w:t>в целях сбалансированного подхода к защите авторских прав в интернете необходим</w:t>
      </w:r>
      <w:r w:rsidR="00E6393C">
        <w:rPr>
          <w:rFonts w:ascii="Times New Roman" w:hAnsi="Times New Roman" w:cs="Times New Roman"/>
          <w:i/>
          <w:sz w:val="26"/>
          <w:szCs w:val="26"/>
        </w:rPr>
        <w:t>о</w:t>
      </w:r>
      <w:r w:rsidRPr="006F7BC6">
        <w:rPr>
          <w:rFonts w:ascii="Times New Roman" w:hAnsi="Times New Roman" w:cs="Times New Roman"/>
          <w:i/>
          <w:sz w:val="26"/>
          <w:szCs w:val="26"/>
        </w:rPr>
        <w:t xml:space="preserve"> дальнейшее совершенствование механизма взаимодействия правообладателей и информационных посредников в рамках ГК РФ и Федерального закона «Об информации, информационных тех</w:t>
      </w:r>
      <w:r w:rsidR="006F7BC6" w:rsidRPr="006F7BC6">
        <w:rPr>
          <w:rFonts w:ascii="Times New Roman" w:hAnsi="Times New Roman" w:cs="Times New Roman"/>
          <w:i/>
          <w:sz w:val="26"/>
          <w:szCs w:val="26"/>
        </w:rPr>
        <w:t xml:space="preserve">нологиях и о защите информации». Так, </w:t>
      </w:r>
      <w:r w:rsidRPr="006F7BC6">
        <w:rPr>
          <w:rFonts w:ascii="Times New Roman" w:hAnsi="Times New Roman" w:cs="Times New Roman"/>
          <w:i/>
          <w:sz w:val="26"/>
          <w:szCs w:val="26"/>
        </w:rPr>
        <w:t xml:space="preserve"> обращение к информационным посредникам </w:t>
      </w:r>
      <w:r w:rsidR="006F7BC6" w:rsidRPr="006F7BC6">
        <w:rPr>
          <w:rFonts w:ascii="Times New Roman" w:hAnsi="Times New Roman" w:cs="Times New Roman"/>
          <w:i/>
          <w:sz w:val="26"/>
          <w:szCs w:val="26"/>
        </w:rPr>
        <w:t xml:space="preserve">должно стать </w:t>
      </w:r>
      <w:r w:rsidRPr="006F7BC6">
        <w:rPr>
          <w:rFonts w:ascii="Times New Roman" w:hAnsi="Times New Roman" w:cs="Times New Roman"/>
          <w:i/>
          <w:sz w:val="26"/>
          <w:szCs w:val="26"/>
        </w:rPr>
        <w:t>обязательным условием досудебного урегулирования спора</w:t>
      </w:r>
      <w:r w:rsidR="00BD2C8E">
        <w:rPr>
          <w:rFonts w:ascii="Times New Roman" w:hAnsi="Times New Roman" w:cs="Times New Roman"/>
          <w:i/>
          <w:sz w:val="26"/>
          <w:szCs w:val="26"/>
        </w:rPr>
        <w:t>.</w:t>
      </w:r>
      <w:r w:rsidRPr="006F7BC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D2C8E" w:rsidRDefault="00BD2C8E" w:rsidP="00D873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F7BC6" w:rsidRPr="00934D26" w:rsidRDefault="00F13DE0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739ED">
        <w:rPr>
          <w:rFonts w:ascii="Times New Roman" w:hAnsi="Times New Roman" w:cs="Times New Roman"/>
          <w:sz w:val="26"/>
          <w:szCs w:val="26"/>
        </w:rPr>
        <w:t xml:space="preserve">. </w:t>
      </w:r>
      <w:r w:rsidR="009D1DEA" w:rsidRPr="009D1DEA">
        <w:rPr>
          <w:rFonts w:ascii="Times New Roman" w:hAnsi="Times New Roman" w:cs="Times New Roman"/>
          <w:sz w:val="26"/>
          <w:szCs w:val="26"/>
        </w:rPr>
        <w:t>Стоящие перед экономикой задачи технологического развития и импортозамещения требуют обеспечени</w:t>
      </w:r>
      <w:r w:rsidR="00B1122B">
        <w:rPr>
          <w:rFonts w:ascii="Times New Roman" w:hAnsi="Times New Roman" w:cs="Times New Roman"/>
          <w:sz w:val="26"/>
          <w:szCs w:val="26"/>
        </w:rPr>
        <w:t>я</w:t>
      </w:r>
      <w:r w:rsidR="009D1DEA" w:rsidRPr="009D1DEA">
        <w:rPr>
          <w:rFonts w:ascii="Times New Roman" w:hAnsi="Times New Roman" w:cs="Times New Roman"/>
          <w:sz w:val="26"/>
          <w:szCs w:val="26"/>
        </w:rPr>
        <w:t xml:space="preserve"> российского бизнеса собственными разработками и специалистами. Отечественные компании нуждаются в талантливых кадрах, способных не только созда</w:t>
      </w:r>
      <w:r w:rsidR="00E6393C">
        <w:rPr>
          <w:rFonts w:ascii="Times New Roman" w:hAnsi="Times New Roman" w:cs="Times New Roman"/>
          <w:sz w:val="26"/>
          <w:szCs w:val="26"/>
        </w:rPr>
        <w:t>вать</w:t>
      </w:r>
      <w:r w:rsidR="009D1DEA" w:rsidRPr="009D1DEA">
        <w:rPr>
          <w:rFonts w:ascii="Times New Roman" w:hAnsi="Times New Roman" w:cs="Times New Roman"/>
          <w:sz w:val="26"/>
          <w:szCs w:val="26"/>
        </w:rPr>
        <w:t xml:space="preserve"> передовы</w:t>
      </w:r>
      <w:r w:rsidR="00E6393C">
        <w:rPr>
          <w:rFonts w:ascii="Times New Roman" w:hAnsi="Times New Roman" w:cs="Times New Roman"/>
          <w:sz w:val="26"/>
          <w:szCs w:val="26"/>
        </w:rPr>
        <w:t>е</w:t>
      </w:r>
      <w:r w:rsidR="009D1DEA" w:rsidRPr="009D1DEA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="00E6393C">
        <w:rPr>
          <w:rFonts w:ascii="Times New Roman" w:hAnsi="Times New Roman" w:cs="Times New Roman"/>
          <w:sz w:val="26"/>
          <w:szCs w:val="26"/>
        </w:rPr>
        <w:t>и</w:t>
      </w:r>
      <w:r w:rsidR="009D1DEA" w:rsidRPr="009D1DEA">
        <w:rPr>
          <w:rFonts w:ascii="Times New Roman" w:hAnsi="Times New Roman" w:cs="Times New Roman"/>
          <w:sz w:val="26"/>
          <w:szCs w:val="26"/>
        </w:rPr>
        <w:t>, но и внедр</w:t>
      </w:r>
      <w:r w:rsidR="00E6393C">
        <w:rPr>
          <w:rFonts w:ascii="Times New Roman" w:hAnsi="Times New Roman" w:cs="Times New Roman"/>
          <w:sz w:val="26"/>
          <w:szCs w:val="26"/>
        </w:rPr>
        <w:t>ять их</w:t>
      </w:r>
      <w:r w:rsidR="009D1DEA" w:rsidRPr="009D1DEA">
        <w:rPr>
          <w:rFonts w:ascii="Times New Roman" w:hAnsi="Times New Roman" w:cs="Times New Roman"/>
          <w:sz w:val="26"/>
          <w:szCs w:val="26"/>
        </w:rPr>
        <w:t>, понима</w:t>
      </w:r>
      <w:r w:rsidR="00E6393C">
        <w:rPr>
          <w:rFonts w:ascii="Times New Roman" w:hAnsi="Times New Roman" w:cs="Times New Roman"/>
          <w:sz w:val="26"/>
          <w:szCs w:val="26"/>
        </w:rPr>
        <w:t>ть</w:t>
      </w:r>
      <w:r w:rsidR="009D1DEA" w:rsidRPr="009D1DEA">
        <w:rPr>
          <w:rFonts w:ascii="Times New Roman" w:hAnsi="Times New Roman" w:cs="Times New Roman"/>
          <w:sz w:val="26"/>
          <w:szCs w:val="26"/>
        </w:rPr>
        <w:t xml:space="preserve"> коммерческ</w:t>
      </w:r>
      <w:r w:rsidR="00E6393C">
        <w:rPr>
          <w:rFonts w:ascii="Times New Roman" w:hAnsi="Times New Roman" w:cs="Times New Roman"/>
          <w:sz w:val="26"/>
          <w:szCs w:val="26"/>
        </w:rPr>
        <w:t>ую</w:t>
      </w:r>
      <w:r w:rsidR="009D1DEA" w:rsidRPr="009D1DEA">
        <w:rPr>
          <w:rFonts w:ascii="Times New Roman" w:hAnsi="Times New Roman" w:cs="Times New Roman"/>
          <w:sz w:val="26"/>
          <w:szCs w:val="26"/>
        </w:rPr>
        <w:t xml:space="preserve"> составляющ</w:t>
      </w:r>
      <w:r w:rsidR="00E6393C">
        <w:rPr>
          <w:rFonts w:ascii="Times New Roman" w:hAnsi="Times New Roman" w:cs="Times New Roman"/>
          <w:sz w:val="26"/>
          <w:szCs w:val="26"/>
        </w:rPr>
        <w:t>ую инноваций.</w:t>
      </w:r>
      <w:r w:rsidR="009D1DEA" w:rsidRPr="009D1DEA">
        <w:rPr>
          <w:rFonts w:ascii="Times New Roman" w:hAnsi="Times New Roman" w:cs="Times New Roman"/>
          <w:sz w:val="26"/>
          <w:szCs w:val="26"/>
        </w:rPr>
        <w:t xml:space="preserve"> </w:t>
      </w:r>
      <w:r w:rsidR="00E6393C">
        <w:rPr>
          <w:rFonts w:ascii="Times New Roman" w:hAnsi="Times New Roman" w:cs="Times New Roman"/>
          <w:sz w:val="26"/>
          <w:szCs w:val="26"/>
        </w:rPr>
        <w:t>Поэтому о</w:t>
      </w:r>
      <w:r w:rsidR="006F7BC6" w:rsidRPr="006F7BC6">
        <w:rPr>
          <w:rFonts w:ascii="Times New Roman" w:hAnsi="Times New Roman" w:cs="Times New Roman"/>
          <w:sz w:val="26"/>
          <w:szCs w:val="26"/>
        </w:rPr>
        <w:t xml:space="preserve">дним из приоритетных направлений модернизации и технологического развития инновационной экономики является создание эффективной системы профессиональной ориентации и повышение качества профессиональной подготовки кадров по отраслям экономики с учетом запросов </w:t>
      </w:r>
      <w:r w:rsidR="006F7BC6" w:rsidRPr="00934D26">
        <w:rPr>
          <w:rFonts w:ascii="Times New Roman" w:hAnsi="Times New Roman" w:cs="Times New Roman"/>
          <w:sz w:val="26"/>
          <w:szCs w:val="26"/>
        </w:rPr>
        <w:t xml:space="preserve">рынка труда. </w:t>
      </w:r>
    </w:p>
    <w:p w:rsidR="006F7BC6" w:rsidRPr="00934D26" w:rsidRDefault="00E6393C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34D26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34D26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934D26" w:rsidRPr="00934D26">
        <w:rPr>
          <w:rFonts w:ascii="Times New Roman" w:hAnsi="Times New Roman" w:cs="Times New Roman"/>
          <w:sz w:val="26"/>
          <w:szCs w:val="26"/>
        </w:rPr>
        <w:t xml:space="preserve"> предлагается</w:t>
      </w:r>
      <w:r w:rsidRPr="00934D26">
        <w:rPr>
          <w:rFonts w:ascii="Times New Roman" w:hAnsi="Times New Roman" w:cs="Times New Roman"/>
          <w:sz w:val="26"/>
          <w:szCs w:val="26"/>
        </w:rPr>
        <w:t>:</w:t>
      </w:r>
    </w:p>
    <w:p w:rsidR="006F7BC6" w:rsidRPr="009D1DEA" w:rsidRDefault="006F7BC6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4D26">
        <w:rPr>
          <w:rFonts w:ascii="Times New Roman" w:hAnsi="Times New Roman" w:cs="Times New Roman"/>
          <w:i/>
          <w:sz w:val="26"/>
          <w:szCs w:val="26"/>
        </w:rPr>
        <w:t>- создать систему подготовки корпоративных кадров в вузах, реализующих</w:t>
      </w:r>
      <w:r w:rsidR="009D1DEA" w:rsidRPr="00934D26">
        <w:rPr>
          <w:rFonts w:ascii="Times New Roman" w:hAnsi="Times New Roman" w:cs="Times New Roman"/>
          <w:i/>
          <w:sz w:val="26"/>
          <w:szCs w:val="26"/>
        </w:rPr>
        <w:t xml:space="preserve"> программы обучения </w:t>
      </w:r>
      <w:r w:rsidRPr="00934D26">
        <w:rPr>
          <w:rFonts w:ascii="Times New Roman" w:hAnsi="Times New Roman" w:cs="Times New Roman"/>
          <w:i/>
          <w:sz w:val="26"/>
          <w:szCs w:val="26"/>
        </w:rPr>
        <w:t>в области управления интеллектуальной собственностью. Эта система может включать в себя отдельные мастер-классы и семинары для школьников по направлениям деятельности государственных</w:t>
      </w:r>
      <w:r w:rsidRPr="009D1DEA">
        <w:rPr>
          <w:rFonts w:ascii="Times New Roman" w:hAnsi="Times New Roman" w:cs="Times New Roman"/>
          <w:i/>
          <w:sz w:val="26"/>
          <w:szCs w:val="26"/>
        </w:rPr>
        <w:t xml:space="preserve"> корпораций, постепенный переход их в вузы на интересующие программы с элементами ИС, профильную магистратуру по управлению ИС, программы дополнительного образования, защиты диссертаций по тематике управления ИС c</w:t>
      </w:r>
      <w:r w:rsidR="009205EC">
        <w:rPr>
          <w:rFonts w:ascii="Times New Roman" w:hAnsi="Times New Roman" w:cs="Times New Roman"/>
          <w:i/>
          <w:sz w:val="26"/>
          <w:szCs w:val="26"/>
        </w:rPr>
        <w:t xml:space="preserve"> учетом специфики госкорпораций;</w:t>
      </w:r>
    </w:p>
    <w:p w:rsidR="006F7BC6" w:rsidRDefault="009D1DEA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1DEA">
        <w:rPr>
          <w:rFonts w:ascii="Times New Roman" w:hAnsi="Times New Roman" w:cs="Times New Roman"/>
          <w:i/>
          <w:sz w:val="26"/>
          <w:szCs w:val="26"/>
        </w:rPr>
        <w:t>- в</w:t>
      </w:r>
      <w:r w:rsidR="006F7BC6" w:rsidRPr="009D1DEA">
        <w:rPr>
          <w:rFonts w:ascii="Times New Roman" w:hAnsi="Times New Roman" w:cs="Times New Roman"/>
          <w:i/>
          <w:sz w:val="26"/>
          <w:szCs w:val="26"/>
        </w:rPr>
        <w:t>ключ</w:t>
      </w:r>
      <w:r w:rsidRPr="009D1DEA">
        <w:rPr>
          <w:rFonts w:ascii="Times New Roman" w:hAnsi="Times New Roman" w:cs="Times New Roman"/>
          <w:i/>
          <w:sz w:val="26"/>
          <w:szCs w:val="26"/>
        </w:rPr>
        <w:t xml:space="preserve">ить </w:t>
      </w:r>
      <w:r w:rsidR="00E6393C" w:rsidRPr="00E6393C">
        <w:rPr>
          <w:rFonts w:ascii="Times New Roman" w:hAnsi="Times New Roman" w:cs="Times New Roman"/>
          <w:i/>
          <w:sz w:val="26"/>
          <w:szCs w:val="26"/>
        </w:rPr>
        <w:t xml:space="preserve">в образовательные программы общего и высшего образования в Российской Федерации </w:t>
      </w:r>
      <w:r w:rsidR="006F7BC6" w:rsidRPr="009D1DEA">
        <w:rPr>
          <w:rFonts w:ascii="Times New Roman" w:hAnsi="Times New Roman" w:cs="Times New Roman"/>
          <w:i/>
          <w:sz w:val="26"/>
          <w:szCs w:val="26"/>
        </w:rPr>
        <w:t xml:space="preserve">раздел «Понятийный аппарат интеллектуальной собственности. Интеллектуальная  собственность  как  общественное достояние и </w:t>
      </w:r>
      <w:r w:rsidRPr="009D1DEA">
        <w:rPr>
          <w:rFonts w:ascii="Times New Roman" w:hAnsi="Times New Roman" w:cs="Times New Roman"/>
          <w:i/>
          <w:sz w:val="26"/>
          <w:szCs w:val="26"/>
        </w:rPr>
        <w:t>основа инновационного развития</w:t>
      </w:r>
      <w:r w:rsidR="00B1122B">
        <w:rPr>
          <w:rFonts w:ascii="Times New Roman" w:hAnsi="Times New Roman" w:cs="Times New Roman"/>
          <w:i/>
          <w:sz w:val="26"/>
          <w:szCs w:val="26"/>
        </w:rPr>
        <w:t xml:space="preserve"> России</w:t>
      </w:r>
      <w:r w:rsidR="006F7BC6" w:rsidRPr="009D1DEA">
        <w:rPr>
          <w:rFonts w:ascii="Times New Roman" w:hAnsi="Times New Roman" w:cs="Times New Roman"/>
          <w:i/>
          <w:sz w:val="26"/>
          <w:szCs w:val="26"/>
        </w:rPr>
        <w:t>»</w:t>
      </w:r>
      <w:r w:rsidRPr="009D1DEA">
        <w:rPr>
          <w:rFonts w:ascii="Times New Roman" w:hAnsi="Times New Roman" w:cs="Times New Roman"/>
          <w:i/>
          <w:sz w:val="26"/>
          <w:szCs w:val="26"/>
        </w:rPr>
        <w:t>.</w:t>
      </w:r>
    </w:p>
    <w:p w:rsidR="00BD79CB" w:rsidRDefault="00BD79CB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87154" w:rsidRDefault="00E608C7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74E3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205EC" w:rsidRPr="009205EC">
        <w:rPr>
          <w:rFonts w:ascii="Times New Roman" w:hAnsi="Times New Roman" w:cs="Times New Roman"/>
          <w:sz w:val="26"/>
          <w:szCs w:val="26"/>
        </w:rPr>
        <w:t xml:space="preserve">В Стратегии государственной культурной </w:t>
      </w:r>
      <w:proofErr w:type="gramStart"/>
      <w:r w:rsidR="009205EC" w:rsidRPr="009205EC">
        <w:rPr>
          <w:rFonts w:ascii="Times New Roman" w:hAnsi="Times New Roman" w:cs="Times New Roman"/>
          <w:sz w:val="26"/>
          <w:szCs w:val="26"/>
        </w:rPr>
        <w:t>политики на период</w:t>
      </w:r>
      <w:proofErr w:type="gramEnd"/>
      <w:r w:rsidR="009205EC" w:rsidRPr="009205EC">
        <w:rPr>
          <w:rFonts w:ascii="Times New Roman" w:hAnsi="Times New Roman" w:cs="Times New Roman"/>
          <w:sz w:val="26"/>
          <w:szCs w:val="26"/>
        </w:rPr>
        <w:t xml:space="preserve"> до 2030 г</w:t>
      </w:r>
      <w:r w:rsidR="009205EC">
        <w:rPr>
          <w:rFonts w:ascii="Times New Roman" w:hAnsi="Times New Roman" w:cs="Times New Roman"/>
          <w:sz w:val="26"/>
          <w:szCs w:val="26"/>
        </w:rPr>
        <w:t>ода</w:t>
      </w:r>
      <w:r w:rsidR="009205EC" w:rsidRPr="009205EC">
        <w:rPr>
          <w:rFonts w:ascii="Times New Roman" w:hAnsi="Times New Roman" w:cs="Times New Roman"/>
          <w:sz w:val="26"/>
          <w:szCs w:val="26"/>
        </w:rPr>
        <w:t xml:space="preserve"> поставлен вопрос о необходимости  развития  массовой культуры</w:t>
      </w:r>
      <w:r w:rsidR="009205EC">
        <w:rPr>
          <w:rFonts w:ascii="Times New Roman" w:hAnsi="Times New Roman" w:cs="Times New Roman"/>
          <w:sz w:val="26"/>
          <w:szCs w:val="26"/>
        </w:rPr>
        <w:t>, в том числе на основе государственно-частного партнерства</w:t>
      </w:r>
      <w:r w:rsidR="009205EC" w:rsidRPr="009205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05EC" w:rsidRDefault="009205EC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этой связи </w:t>
      </w:r>
      <w:r w:rsidR="00C450B3">
        <w:rPr>
          <w:rFonts w:ascii="Times New Roman" w:hAnsi="Times New Roman" w:cs="Times New Roman"/>
          <w:sz w:val="26"/>
          <w:szCs w:val="26"/>
        </w:rPr>
        <w:t>Министерству культуры России</w:t>
      </w:r>
      <w:r w:rsidR="00087154" w:rsidRPr="00087154">
        <w:t xml:space="preserve"> </w:t>
      </w:r>
      <w:r w:rsidR="00087154" w:rsidRPr="00087154">
        <w:rPr>
          <w:rFonts w:ascii="Times New Roman" w:hAnsi="Times New Roman" w:cs="Times New Roman"/>
          <w:sz w:val="26"/>
          <w:szCs w:val="26"/>
        </w:rPr>
        <w:t>предлагается</w:t>
      </w:r>
      <w:r w:rsidR="00C450B3">
        <w:rPr>
          <w:rFonts w:ascii="Times New Roman" w:hAnsi="Times New Roman" w:cs="Times New Roman"/>
          <w:sz w:val="26"/>
          <w:szCs w:val="26"/>
        </w:rPr>
        <w:t>:</w:t>
      </w:r>
    </w:p>
    <w:p w:rsidR="00F26763" w:rsidRPr="001A384D" w:rsidRDefault="00F26763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384D">
        <w:rPr>
          <w:rFonts w:ascii="Times New Roman" w:hAnsi="Times New Roman" w:cs="Times New Roman"/>
          <w:i/>
          <w:sz w:val="26"/>
          <w:szCs w:val="26"/>
        </w:rPr>
        <w:t xml:space="preserve">- подготовить предложения по совершенствованию системы налогообложения при распространении произведений науки, литературы и искусства в электронной форме, а также по расширению возможностей взаимодействия авторов, издателей и потребителей такой продукции; </w:t>
      </w:r>
    </w:p>
    <w:p w:rsidR="006F7BC6" w:rsidRPr="001A384D" w:rsidRDefault="00F26763" w:rsidP="00E60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384D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9205EC" w:rsidRPr="001A384D">
        <w:rPr>
          <w:rFonts w:ascii="Times New Roman" w:hAnsi="Times New Roman" w:cs="Times New Roman"/>
          <w:i/>
          <w:sz w:val="26"/>
          <w:szCs w:val="26"/>
        </w:rPr>
        <w:t>о</w:t>
      </w:r>
      <w:r w:rsidR="009D1DEA" w:rsidRPr="001A384D">
        <w:rPr>
          <w:rFonts w:ascii="Times New Roman" w:hAnsi="Times New Roman" w:cs="Times New Roman"/>
          <w:i/>
          <w:sz w:val="26"/>
          <w:szCs w:val="26"/>
        </w:rPr>
        <w:t>беспеч</w:t>
      </w:r>
      <w:r w:rsidR="009205EC" w:rsidRPr="001A384D">
        <w:rPr>
          <w:rFonts w:ascii="Times New Roman" w:hAnsi="Times New Roman" w:cs="Times New Roman"/>
          <w:i/>
          <w:sz w:val="26"/>
          <w:szCs w:val="26"/>
        </w:rPr>
        <w:t>ить</w:t>
      </w:r>
      <w:r w:rsidR="009D1DEA" w:rsidRPr="001A384D">
        <w:rPr>
          <w:rFonts w:ascii="Times New Roman" w:hAnsi="Times New Roman" w:cs="Times New Roman"/>
          <w:i/>
          <w:sz w:val="26"/>
          <w:szCs w:val="26"/>
        </w:rPr>
        <w:t xml:space="preserve"> свободн</w:t>
      </w:r>
      <w:r w:rsidR="009205EC" w:rsidRPr="001A384D">
        <w:rPr>
          <w:rFonts w:ascii="Times New Roman" w:hAnsi="Times New Roman" w:cs="Times New Roman"/>
          <w:i/>
          <w:sz w:val="26"/>
          <w:szCs w:val="26"/>
        </w:rPr>
        <w:t>ый</w:t>
      </w:r>
      <w:r w:rsidR="009D1DEA" w:rsidRPr="001A384D">
        <w:rPr>
          <w:rFonts w:ascii="Times New Roman" w:hAnsi="Times New Roman" w:cs="Times New Roman"/>
          <w:i/>
          <w:sz w:val="26"/>
          <w:szCs w:val="26"/>
        </w:rPr>
        <w:t xml:space="preserve"> доступ к большей части советского культурного наследия, прежде всего, к научной литературе</w:t>
      </w:r>
      <w:r w:rsidR="009205EC" w:rsidRPr="001A384D">
        <w:rPr>
          <w:rFonts w:ascii="Times New Roman" w:hAnsi="Times New Roman" w:cs="Times New Roman"/>
          <w:i/>
          <w:sz w:val="26"/>
          <w:szCs w:val="26"/>
        </w:rPr>
        <w:t>;</w:t>
      </w:r>
    </w:p>
    <w:p w:rsidR="00BD79CB" w:rsidRPr="001A384D" w:rsidRDefault="009205EC" w:rsidP="00BD7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384D">
        <w:rPr>
          <w:rFonts w:ascii="Times New Roman" w:hAnsi="Times New Roman" w:cs="Times New Roman"/>
          <w:i/>
          <w:sz w:val="26"/>
          <w:szCs w:val="26"/>
        </w:rPr>
        <w:t>- п</w:t>
      </w:r>
      <w:r w:rsidR="00BD79CB" w:rsidRPr="001A384D">
        <w:rPr>
          <w:rFonts w:ascii="Times New Roman" w:hAnsi="Times New Roman" w:cs="Times New Roman"/>
          <w:i/>
          <w:sz w:val="26"/>
          <w:szCs w:val="26"/>
        </w:rPr>
        <w:t>родолжить работу по созданию Глоссария книжной отрасли как инструмента отраслевых терминов для профессионального сообщества, отражающ</w:t>
      </w:r>
      <w:r w:rsidR="00C450B3">
        <w:rPr>
          <w:rFonts w:ascii="Times New Roman" w:hAnsi="Times New Roman" w:cs="Times New Roman"/>
          <w:i/>
          <w:sz w:val="26"/>
          <w:szCs w:val="26"/>
        </w:rPr>
        <w:t>его его единый терминологический язык.</w:t>
      </w:r>
    </w:p>
    <w:p w:rsidR="008A20F2" w:rsidRDefault="008A20F2" w:rsidP="00BD7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D0E13" w:rsidRDefault="00BD0E13" w:rsidP="008A20F2">
      <w:pPr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A20F2" w:rsidRPr="003B70D6" w:rsidRDefault="008A20F2" w:rsidP="008A20F2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70D6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proofErr w:type="gramStart"/>
      <w:r w:rsidRPr="003B70D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Pr="003B70D6">
        <w:rPr>
          <w:rFonts w:ascii="Times New Roman" w:hAnsi="Times New Roman" w:cs="Times New Roman"/>
          <w:b/>
          <w:sz w:val="26"/>
          <w:szCs w:val="26"/>
        </w:rPr>
        <w:t>Х  Международного форума «Интеллектуальная собственность – XXI век» решили:</w:t>
      </w:r>
    </w:p>
    <w:p w:rsidR="008A20F2" w:rsidRPr="003B70D6" w:rsidRDefault="008A20F2" w:rsidP="008A20F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0D6">
        <w:rPr>
          <w:rFonts w:ascii="Times New Roman" w:hAnsi="Times New Roman" w:cs="Times New Roman"/>
          <w:sz w:val="26"/>
          <w:szCs w:val="26"/>
        </w:rPr>
        <w:t xml:space="preserve"> 1. Утвердить Резолюцию </w:t>
      </w:r>
      <w:proofErr w:type="gramStart"/>
      <w:r w:rsidRPr="003B70D6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B70D6">
        <w:rPr>
          <w:rFonts w:ascii="Times New Roman" w:hAnsi="Times New Roman" w:cs="Times New Roman"/>
          <w:sz w:val="26"/>
          <w:szCs w:val="26"/>
        </w:rPr>
        <w:t>Х Международного форума «Интеллектуальная собственность – XXI век».</w:t>
      </w:r>
    </w:p>
    <w:p w:rsidR="008A20F2" w:rsidRPr="003B70D6" w:rsidRDefault="008A20F2" w:rsidP="008A20F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0D6">
        <w:rPr>
          <w:rFonts w:ascii="Times New Roman" w:hAnsi="Times New Roman" w:cs="Times New Roman"/>
          <w:sz w:val="26"/>
          <w:szCs w:val="26"/>
        </w:rPr>
        <w:t>2. Направить Резолюцию в Администрацию Президента Российской Федерации, Правительство Российской Федерации, Федеральное Собрание Российской Федерации, Суд по интеллектуальным правам, федеральные органы исполнительной власти и заинтересованные организации.</w:t>
      </w:r>
    </w:p>
    <w:p w:rsidR="008A20F2" w:rsidRPr="003B70D6" w:rsidRDefault="008A20F2" w:rsidP="008A20F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0D6">
        <w:rPr>
          <w:rFonts w:ascii="Times New Roman" w:hAnsi="Times New Roman" w:cs="Times New Roman"/>
          <w:sz w:val="26"/>
          <w:szCs w:val="26"/>
        </w:rPr>
        <w:t xml:space="preserve">3. Провести </w:t>
      </w:r>
      <w:r w:rsidR="00C450B3">
        <w:rPr>
          <w:rFonts w:ascii="Times New Roman" w:hAnsi="Times New Roman" w:cs="Times New Roman"/>
          <w:sz w:val="26"/>
          <w:szCs w:val="26"/>
        </w:rPr>
        <w:t xml:space="preserve">в Торгово-промышленной палате России </w:t>
      </w:r>
      <w:r w:rsidRPr="003B70D6">
        <w:rPr>
          <w:rFonts w:ascii="Times New Roman" w:hAnsi="Times New Roman" w:cs="Times New Roman"/>
          <w:sz w:val="26"/>
          <w:szCs w:val="26"/>
        </w:rPr>
        <w:t xml:space="preserve">очередной </w:t>
      </w:r>
      <w:r w:rsidRPr="003B70D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B70D6">
        <w:rPr>
          <w:rFonts w:ascii="Times New Roman" w:hAnsi="Times New Roman" w:cs="Times New Roman"/>
          <w:sz w:val="26"/>
          <w:szCs w:val="26"/>
        </w:rPr>
        <w:t xml:space="preserve"> Международный форум «Интеллектуальная собственность – XXI век» в апреле 2017 года.</w:t>
      </w:r>
    </w:p>
    <w:p w:rsidR="008A20F2" w:rsidRPr="003B70D6" w:rsidRDefault="008A20F2" w:rsidP="00BD7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8A20F2" w:rsidRPr="003B70D6" w:rsidSect="00A44BA3">
      <w:headerReference w:type="default" r:id="rId8"/>
      <w:pgSz w:w="11906" w:h="16838"/>
      <w:pgMar w:top="1134" w:right="397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78" w:rsidRDefault="00DC7C78" w:rsidP="00A44BA3">
      <w:pPr>
        <w:spacing w:after="0" w:line="240" w:lineRule="auto"/>
      </w:pPr>
      <w:r>
        <w:separator/>
      </w:r>
    </w:p>
  </w:endnote>
  <w:endnote w:type="continuationSeparator" w:id="0">
    <w:p w:rsidR="00DC7C78" w:rsidRDefault="00DC7C78" w:rsidP="00A4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78" w:rsidRDefault="00DC7C78" w:rsidP="00A44BA3">
      <w:pPr>
        <w:spacing w:after="0" w:line="240" w:lineRule="auto"/>
      </w:pPr>
      <w:r>
        <w:separator/>
      </w:r>
    </w:p>
  </w:footnote>
  <w:footnote w:type="continuationSeparator" w:id="0">
    <w:p w:rsidR="00DC7C78" w:rsidRDefault="00DC7C78" w:rsidP="00A4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05757"/>
      <w:docPartObj>
        <w:docPartGallery w:val="Page Numbers (Top of Page)"/>
        <w:docPartUnique/>
      </w:docPartObj>
    </w:sdtPr>
    <w:sdtEndPr/>
    <w:sdtContent>
      <w:p w:rsidR="00A44BA3" w:rsidRDefault="00A44B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91">
          <w:rPr>
            <w:noProof/>
          </w:rPr>
          <w:t>6</w:t>
        </w:r>
        <w:r>
          <w:fldChar w:fldCharType="end"/>
        </w:r>
      </w:p>
    </w:sdtContent>
  </w:sdt>
  <w:p w:rsidR="00A44BA3" w:rsidRDefault="00A44B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91"/>
    <w:rsid w:val="00000DA1"/>
    <w:rsid w:val="00000EBD"/>
    <w:rsid w:val="00005A1D"/>
    <w:rsid w:val="00017025"/>
    <w:rsid w:val="00032064"/>
    <w:rsid w:val="00034129"/>
    <w:rsid w:val="0005619C"/>
    <w:rsid w:val="00057DAE"/>
    <w:rsid w:val="00060F42"/>
    <w:rsid w:val="0006148F"/>
    <w:rsid w:val="0006697C"/>
    <w:rsid w:val="000676B1"/>
    <w:rsid w:val="000752C2"/>
    <w:rsid w:val="00077457"/>
    <w:rsid w:val="0008002B"/>
    <w:rsid w:val="00081A31"/>
    <w:rsid w:val="00087154"/>
    <w:rsid w:val="000924DF"/>
    <w:rsid w:val="000926FF"/>
    <w:rsid w:val="000A3910"/>
    <w:rsid w:val="000B08DC"/>
    <w:rsid w:val="000B2B16"/>
    <w:rsid w:val="000D1109"/>
    <w:rsid w:val="000D2740"/>
    <w:rsid w:val="000D32E9"/>
    <w:rsid w:val="000D340E"/>
    <w:rsid w:val="000E1A08"/>
    <w:rsid w:val="000E2F18"/>
    <w:rsid w:val="000F06AF"/>
    <w:rsid w:val="000F354E"/>
    <w:rsid w:val="000F668A"/>
    <w:rsid w:val="000F6862"/>
    <w:rsid w:val="00100311"/>
    <w:rsid w:val="001328FB"/>
    <w:rsid w:val="00134731"/>
    <w:rsid w:val="001358C1"/>
    <w:rsid w:val="00141E71"/>
    <w:rsid w:val="00166EFA"/>
    <w:rsid w:val="00167FC4"/>
    <w:rsid w:val="00181646"/>
    <w:rsid w:val="00192B01"/>
    <w:rsid w:val="001A384D"/>
    <w:rsid w:val="001C0E4A"/>
    <w:rsid w:val="001C32D3"/>
    <w:rsid w:val="001C40CA"/>
    <w:rsid w:val="001E3109"/>
    <w:rsid w:val="001E3A2C"/>
    <w:rsid w:val="001E4DED"/>
    <w:rsid w:val="00200AD1"/>
    <w:rsid w:val="00211B91"/>
    <w:rsid w:val="00217A35"/>
    <w:rsid w:val="0023079C"/>
    <w:rsid w:val="00231128"/>
    <w:rsid w:val="00233A6D"/>
    <w:rsid w:val="002350BE"/>
    <w:rsid w:val="002362A6"/>
    <w:rsid w:val="0024038C"/>
    <w:rsid w:val="00245905"/>
    <w:rsid w:val="00251E23"/>
    <w:rsid w:val="002523C5"/>
    <w:rsid w:val="00270AD0"/>
    <w:rsid w:val="00276131"/>
    <w:rsid w:val="002814E2"/>
    <w:rsid w:val="00296D91"/>
    <w:rsid w:val="002B5C2A"/>
    <w:rsid w:val="002C57D3"/>
    <w:rsid w:val="002D3266"/>
    <w:rsid w:val="00301E0B"/>
    <w:rsid w:val="0031650C"/>
    <w:rsid w:val="003167AD"/>
    <w:rsid w:val="00317F73"/>
    <w:rsid w:val="00322DF0"/>
    <w:rsid w:val="003253B2"/>
    <w:rsid w:val="00337D82"/>
    <w:rsid w:val="00340CA3"/>
    <w:rsid w:val="0036747E"/>
    <w:rsid w:val="00370C82"/>
    <w:rsid w:val="0037517F"/>
    <w:rsid w:val="00390CD3"/>
    <w:rsid w:val="003A67AF"/>
    <w:rsid w:val="003B70D6"/>
    <w:rsid w:val="003C1D28"/>
    <w:rsid w:val="003E7080"/>
    <w:rsid w:val="003E7639"/>
    <w:rsid w:val="00404EAE"/>
    <w:rsid w:val="00413C10"/>
    <w:rsid w:val="00413D4D"/>
    <w:rsid w:val="0041793B"/>
    <w:rsid w:val="0043360C"/>
    <w:rsid w:val="00435CEF"/>
    <w:rsid w:val="00437C4C"/>
    <w:rsid w:val="00440072"/>
    <w:rsid w:val="00441D4C"/>
    <w:rsid w:val="00444926"/>
    <w:rsid w:val="004468BD"/>
    <w:rsid w:val="00457F72"/>
    <w:rsid w:val="004B3883"/>
    <w:rsid w:val="004C730F"/>
    <w:rsid w:val="004D68EE"/>
    <w:rsid w:val="004E2B08"/>
    <w:rsid w:val="004F721F"/>
    <w:rsid w:val="005131F0"/>
    <w:rsid w:val="00532294"/>
    <w:rsid w:val="0054574D"/>
    <w:rsid w:val="00591906"/>
    <w:rsid w:val="005A489F"/>
    <w:rsid w:val="005A7D82"/>
    <w:rsid w:val="005B171F"/>
    <w:rsid w:val="005B3EBB"/>
    <w:rsid w:val="005B4D77"/>
    <w:rsid w:val="005B74BC"/>
    <w:rsid w:val="005C6D59"/>
    <w:rsid w:val="005D0DF4"/>
    <w:rsid w:val="005E4981"/>
    <w:rsid w:val="005F0F26"/>
    <w:rsid w:val="005F1977"/>
    <w:rsid w:val="005F6652"/>
    <w:rsid w:val="005F7894"/>
    <w:rsid w:val="0061163F"/>
    <w:rsid w:val="00634962"/>
    <w:rsid w:val="00642416"/>
    <w:rsid w:val="00650370"/>
    <w:rsid w:val="00655614"/>
    <w:rsid w:val="006564A9"/>
    <w:rsid w:val="006745E7"/>
    <w:rsid w:val="00676E21"/>
    <w:rsid w:val="006902FB"/>
    <w:rsid w:val="006964C0"/>
    <w:rsid w:val="006A6139"/>
    <w:rsid w:val="006C1A08"/>
    <w:rsid w:val="006E3BF8"/>
    <w:rsid w:val="006F7BC6"/>
    <w:rsid w:val="00716A45"/>
    <w:rsid w:val="007303F5"/>
    <w:rsid w:val="00731CCB"/>
    <w:rsid w:val="00732073"/>
    <w:rsid w:val="00733DDF"/>
    <w:rsid w:val="007419BE"/>
    <w:rsid w:val="00753BC7"/>
    <w:rsid w:val="00753EED"/>
    <w:rsid w:val="00756EFB"/>
    <w:rsid w:val="00757F6F"/>
    <w:rsid w:val="0077300A"/>
    <w:rsid w:val="00774E38"/>
    <w:rsid w:val="007B1F5D"/>
    <w:rsid w:val="007B73A8"/>
    <w:rsid w:val="007D3E2A"/>
    <w:rsid w:val="007D6A3A"/>
    <w:rsid w:val="007E29CA"/>
    <w:rsid w:val="007F06F9"/>
    <w:rsid w:val="00800F71"/>
    <w:rsid w:val="0082208F"/>
    <w:rsid w:val="00827B84"/>
    <w:rsid w:val="0084116C"/>
    <w:rsid w:val="00843A29"/>
    <w:rsid w:val="008454B1"/>
    <w:rsid w:val="008672E3"/>
    <w:rsid w:val="00872888"/>
    <w:rsid w:val="0087678C"/>
    <w:rsid w:val="00890098"/>
    <w:rsid w:val="0089175A"/>
    <w:rsid w:val="00893BFE"/>
    <w:rsid w:val="008A20F2"/>
    <w:rsid w:val="008A7236"/>
    <w:rsid w:val="008B2357"/>
    <w:rsid w:val="008B4E26"/>
    <w:rsid w:val="008C2955"/>
    <w:rsid w:val="008C492C"/>
    <w:rsid w:val="008E36EA"/>
    <w:rsid w:val="008E756B"/>
    <w:rsid w:val="009205EC"/>
    <w:rsid w:val="0092103E"/>
    <w:rsid w:val="00934D26"/>
    <w:rsid w:val="009419E4"/>
    <w:rsid w:val="00955001"/>
    <w:rsid w:val="009739ED"/>
    <w:rsid w:val="0097610F"/>
    <w:rsid w:val="009A22AF"/>
    <w:rsid w:val="009A5525"/>
    <w:rsid w:val="009B68B0"/>
    <w:rsid w:val="009C1BCB"/>
    <w:rsid w:val="009D1DEA"/>
    <w:rsid w:val="009D3C2B"/>
    <w:rsid w:val="009D40FF"/>
    <w:rsid w:val="009D6C16"/>
    <w:rsid w:val="009E77AE"/>
    <w:rsid w:val="009E7EEF"/>
    <w:rsid w:val="009F05A6"/>
    <w:rsid w:val="009F266A"/>
    <w:rsid w:val="009F5D49"/>
    <w:rsid w:val="009F771A"/>
    <w:rsid w:val="00A44BA3"/>
    <w:rsid w:val="00A70C88"/>
    <w:rsid w:val="00A761C2"/>
    <w:rsid w:val="00A77CED"/>
    <w:rsid w:val="00A842A6"/>
    <w:rsid w:val="00A86C95"/>
    <w:rsid w:val="00A87D17"/>
    <w:rsid w:val="00AB6A6C"/>
    <w:rsid w:val="00AD668B"/>
    <w:rsid w:val="00AE37A3"/>
    <w:rsid w:val="00AF39D6"/>
    <w:rsid w:val="00B1122B"/>
    <w:rsid w:val="00B1452D"/>
    <w:rsid w:val="00B2041B"/>
    <w:rsid w:val="00B211C0"/>
    <w:rsid w:val="00B23C61"/>
    <w:rsid w:val="00B40052"/>
    <w:rsid w:val="00B4438F"/>
    <w:rsid w:val="00B444BD"/>
    <w:rsid w:val="00B53871"/>
    <w:rsid w:val="00B73D91"/>
    <w:rsid w:val="00B77330"/>
    <w:rsid w:val="00BA5069"/>
    <w:rsid w:val="00BC53A8"/>
    <w:rsid w:val="00BD0E13"/>
    <w:rsid w:val="00BD2C8E"/>
    <w:rsid w:val="00BD79CB"/>
    <w:rsid w:val="00C06B03"/>
    <w:rsid w:val="00C135C7"/>
    <w:rsid w:val="00C15233"/>
    <w:rsid w:val="00C1750E"/>
    <w:rsid w:val="00C17691"/>
    <w:rsid w:val="00C450B3"/>
    <w:rsid w:val="00C73874"/>
    <w:rsid w:val="00C82737"/>
    <w:rsid w:val="00C92294"/>
    <w:rsid w:val="00CA3B4C"/>
    <w:rsid w:val="00CA5B1A"/>
    <w:rsid w:val="00CB5C83"/>
    <w:rsid w:val="00CC11B6"/>
    <w:rsid w:val="00CD2FEB"/>
    <w:rsid w:val="00CE6D7E"/>
    <w:rsid w:val="00D04EBD"/>
    <w:rsid w:val="00D11723"/>
    <w:rsid w:val="00D33DEC"/>
    <w:rsid w:val="00D40187"/>
    <w:rsid w:val="00D4551D"/>
    <w:rsid w:val="00D621CF"/>
    <w:rsid w:val="00D64DC6"/>
    <w:rsid w:val="00D713F4"/>
    <w:rsid w:val="00D74E96"/>
    <w:rsid w:val="00D8732C"/>
    <w:rsid w:val="00D93F2A"/>
    <w:rsid w:val="00DC7C78"/>
    <w:rsid w:val="00DC7D40"/>
    <w:rsid w:val="00DD4BC1"/>
    <w:rsid w:val="00DE4D54"/>
    <w:rsid w:val="00E218D2"/>
    <w:rsid w:val="00E330D4"/>
    <w:rsid w:val="00E3701A"/>
    <w:rsid w:val="00E4303E"/>
    <w:rsid w:val="00E50A2E"/>
    <w:rsid w:val="00E608C7"/>
    <w:rsid w:val="00E60A24"/>
    <w:rsid w:val="00E6393C"/>
    <w:rsid w:val="00E65D23"/>
    <w:rsid w:val="00E91AC7"/>
    <w:rsid w:val="00E968BF"/>
    <w:rsid w:val="00E9755F"/>
    <w:rsid w:val="00EC4709"/>
    <w:rsid w:val="00EC7A27"/>
    <w:rsid w:val="00ED18AA"/>
    <w:rsid w:val="00ED395A"/>
    <w:rsid w:val="00ED4E0B"/>
    <w:rsid w:val="00EE4B3D"/>
    <w:rsid w:val="00F01EBB"/>
    <w:rsid w:val="00F11869"/>
    <w:rsid w:val="00F13C40"/>
    <w:rsid w:val="00F13DE0"/>
    <w:rsid w:val="00F26763"/>
    <w:rsid w:val="00F353AE"/>
    <w:rsid w:val="00F35419"/>
    <w:rsid w:val="00F411C0"/>
    <w:rsid w:val="00F52644"/>
    <w:rsid w:val="00F57146"/>
    <w:rsid w:val="00F61DA1"/>
    <w:rsid w:val="00F625F1"/>
    <w:rsid w:val="00F91720"/>
    <w:rsid w:val="00F91CFB"/>
    <w:rsid w:val="00F94DCD"/>
    <w:rsid w:val="00FC4F3C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BA3"/>
  </w:style>
  <w:style w:type="paragraph" w:styleId="a6">
    <w:name w:val="footer"/>
    <w:basedOn w:val="a"/>
    <w:link w:val="a7"/>
    <w:uiPriority w:val="99"/>
    <w:unhideWhenUsed/>
    <w:rsid w:val="00A4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BA3"/>
  </w:style>
  <w:style w:type="paragraph" w:styleId="a6">
    <w:name w:val="footer"/>
    <w:basedOn w:val="a"/>
    <w:link w:val="a7"/>
    <w:uiPriority w:val="99"/>
    <w:unhideWhenUsed/>
    <w:rsid w:val="00A4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7165-9B17-4B51-B849-CBB7A6C9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О.В. (049)</dc:creator>
  <cp:lastModifiedBy>Гаврилюк О.В. (049)</cp:lastModifiedBy>
  <cp:revision>46</cp:revision>
  <cp:lastPrinted>2016-04-06T12:26:00Z</cp:lastPrinted>
  <dcterms:created xsi:type="dcterms:W3CDTF">2016-04-06T12:26:00Z</dcterms:created>
  <dcterms:modified xsi:type="dcterms:W3CDTF">2016-08-04T08:59:00Z</dcterms:modified>
</cp:coreProperties>
</file>