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B5C" w:rsidRDefault="00942B5C" w:rsidP="00942B5C">
      <w:pPr>
        <w:pStyle w:val="4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2694940</wp:posOffset>
            </wp:positionH>
            <wp:positionV relativeFrom="paragraph">
              <wp:posOffset>91440</wp:posOffset>
            </wp:positionV>
            <wp:extent cx="832485" cy="906145"/>
            <wp:effectExtent l="0" t="0" r="5715" b="8255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485" cy="906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42B5C" w:rsidRPr="009E10A4" w:rsidRDefault="00942B5C" w:rsidP="00942B5C"/>
    <w:p w:rsidR="00942B5C" w:rsidRDefault="00942B5C" w:rsidP="00942B5C">
      <w:pPr>
        <w:pStyle w:val="3"/>
        <w:jc w:val="center"/>
        <w:rPr>
          <w:rFonts w:ascii="Arial Narrow" w:hAnsi="Arial Narrow"/>
          <w:sz w:val="40"/>
          <w:szCs w:val="40"/>
        </w:rPr>
      </w:pPr>
    </w:p>
    <w:p w:rsidR="00942B5C" w:rsidRPr="004968F1" w:rsidRDefault="00942B5C" w:rsidP="00942B5C">
      <w:pPr>
        <w:pStyle w:val="3"/>
        <w:jc w:val="center"/>
        <w:rPr>
          <w:rFonts w:ascii="Arial Narrow" w:hAnsi="Arial Narrow"/>
          <w:sz w:val="36"/>
          <w:szCs w:val="36"/>
        </w:rPr>
      </w:pPr>
      <w:r w:rsidRPr="004968F1">
        <w:rPr>
          <w:rFonts w:ascii="Arial Narrow" w:hAnsi="Arial Narrow"/>
          <w:sz w:val="36"/>
          <w:szCs w:val="36"/>
        </w:rPr>
        <w:t>АДМИНИСТРАЦИЯ  ВЕРХНЕУФАЛЕЙСКОГО ГОРОДСКОГО ОКРУГА</w:t>
      </w:r>
    </w:p>
    <w:p w:rsidR="00942B5C" w:rsidRDefault="00942B5C" w:rsidP="00942B5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942B5C" w:rsidRDefault="00637E9C" w:rsidP="00942B5C">
      <w:pPr>
        <w:rPr>
          <w:b/>
          <w:i/>
          <w:sz w:val="20"/>
        </w:rPr>
      </w:pPr>
      <w:r w:rsidRPr="00637E9C">
        <w:rPr>
          <w:noProof/>
          <w:sz w:val="24"/>
        </w:rPr>
        <w:pict>
          <v:line id="Прямая соединительная линия 1" o:spid="_x0000_s1026" style="position:absolute;z-index:251661312;visibility:visible" from="0,3.4pt" to="7in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" strokeweight="4.5pt">
            <v:stroke linestyle="thickThin"/>
          </v:line>
        </w:pict>
      </w:r>
    </w:p>
    <w:p w:rsidR="00942B5C" w:rsidRPr="00942B5C" w:rsidRDefault="00942B5C" w:rsidP="00942B5C">
      <w:pPr>
        <w:pStyle w:val="a7"/>
        <w:rPr>
          <w:rFonts w:ascii="Times New Roman" w:hAnsi="Times New Roman" w:cs="Times New Roman"/>
          <w:sz w:val="28"/>
          <w:szCs w:val="28"/>
        </w:rPr>
      </w:pPr>
      <w:r w:rsidRPr="00942B5C">
        <w:rPr>
          <w:rFonts w:ascii="Times New Roman" w:hAnsi="Times New Roman" w:cs="Times New Roman"/>
          <w:sz w:val="28"/>
          <w:szCs w:val="28"/>
        </w:rPr>
        <w:t>«_</w:t>
      </w:r>
      <w:r w:rsidR="00DD34C1" w:rsidRPr="00DD34C1">
        <w:rPr>
          <w:rFonts w:ascii="Times New Roman" w:hAnsi="Times New Roman" w:cs="Times New Roman"/>
          <w:sz w:val="28"/>
          <w:szCs w:val="28"/>
        </w:rPr>
        <w:t>25</w:t>
      </w:r>
      <w:r w:rsidRPr="00567239">
        <w:rPr>
          <w:rFonts w:ascii="Times New Roman" w:hAnsi="Times New Roman" w:cs="Times New Roman"/>
          <w:sz w:val="28"/>
          <w:szCs w:val="28"/>
        </w:rPr>
        <w:t>_</w:t>
      </w:r>
      <w:r w:rsidRPr="00942B5C">
        <w:rPr>
          <w:rFonts w:ascii="Times New Roman" w:hAnsi="Times New Roman" w:cs="Times New Roman"/>
          <w:sz w:val="28"/>
          <w:szCs w:val="28"/>
        </w:rPr>
        <w:t xml:space="preserve">_» </w:t>
      </w:r>
      <w:r>
        <w:rPr>
          <w:rFonts w:ascii="Times New Roman" w:hAnsi="Times New Roman" w:cs="Times New Roman"/>
          <w:sz w:val="28"/>
          <w:szCs w:val="28"/>
        </w:rPr>
        <w:t>дека</w:t>
      </w:r>
      <w:r w:rsidRPr="00942B5C">
        <w:rPr>
          <w:rFonts w:ascii="Times New Roman" w:hAnsi="Times New Roman" w:cs="Times New Roman"/>
          <w:sz w:val="28"/>
          <w:szCs w:val="28"/>
        </w:rPr>
        <w:t>бря 2017 г. № _</w:t>
      </w:r>
      <w:r w:rsidR="00DD34C1">
        <w:rPr>
          <w:rFonts w:ascii="Times New Roman" w:hAnsi="Times New Roman" w:cs="Times New Roman"/>
          <w:sz w:val="28"/>
          <w:szCs w:val="28"/>
          <w:lang w:val="en-US"/>
        </w:rPr>
        <w:t>664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942B5C">
        <w:rPr>
          <w:rFonts w:ascii="Times New Roman" w:hAnsi="Times New Roman" w:cs="Times New Roman"/>
          <w:sz w:val="28"/>
          <w:szCs w:val="28"/>
        </w:rPr>
        <w:t>_</w:t>
      </w:r>
    </w:p>
    <w:p w:rsidR="00942B5C" w:rsidRPr="00942B5C" w:rsidRDefault="00942B5C" w:rsidP="00942B5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42B5C" w:rsidRPr="00942B5C" w:rsidRDefault="00942B5C" w:rsidP="00942B5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42B5C" w:rsidRPr="00942B5C" w:rsidRDefault="00942B5C" w:rsidP="00942B5C">
      <w:pPr>
        <w:pStyle w:val="a7"/>
        <w:rPr>
          <w:rFonts w:ascii="Times New Roman" w:hAnsi="Times New Roman" w:cs="Times New Roman"/>
          <w:sz w:val="28"/>
          <w:szCs w:val="28"/>
        </w:rPr>
      </w:pPr>
      <w:r w:rsidRPr="00942B5C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программы </w:t>
      </w:r>
    </w:p>
    <w:p w:rsidR="000967A3" w:rsidRDefault="000967A3" w:rsidP="00942B5C">
      <w:pPr>
        <w:pStyle w:val="a7"/>
        <w:rPr>
          <w:rFonts w:ascii="Times New Roman" w:eastAsia="Times New Roman" w:hAnsi="Times New Roman" w:cs="Times New Roman"/>
          <w:spacing w:val="10"/>
          <w:sz w:val="28"/>
          <w:szCs w:val="28"/>
        </w:rPr>
      </w:pPr>
      <w:r w:rsidRPr="00B749F1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«Сохранение и использование исторического </w:t>
      </w:r>
    </w:p>
    <w:p w:rsidR="000967A3" w:rsidRDefault="000967A3" w:rsidP="00942B5C">
      <w:pPr>
        <w:pStyle w:val="a7"/>
        <w:rPr>
          <w:rFonts w:ascii="Times New Roman" w:eastAsia="Times New Roman" w:hAnsi="Times New Roman" w:cs="Times New Roman"/>
          <w:spacing w:val="10"/>
          <w:sz w:val="28"/>
          <w:szCs w:val="28"/>
        </w:rPr>
      </w:pPr>
      <w:r w:rsidRPr="00B749F1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и культурного наследия Верхнеуфалейского </w:t>
      </w:r>
    </w:p>
    <w:p w:rsidR="00942B5C" w:rsidRDefault="000967A3" w:rsidP="00942B5C">
      <w:pPr>
        <w:pStyle w:val="a7"/>
        <w:rPr>
          <w:rFonts w:ascii="Times New Roman" w:eastAsia="Times New Roman" w:hAnsi="Times New Roman" w:cs="Times New Roman"/>
          <w:spacing w:val="10"/>
          <w:sz w:val="28"/>
          <w:szCs w:val="28"/>
        </w:rPr>
      </w:pPr>
      <w:r w:rsidRPr="00B749F1">
        <w:rPr>
          <w:rFonts w:ascii="Times New Roman" w:eastAsia="Times New Roman" w:hAnsi="Times New Roman" w:cs="Times New Roman"/>
          <w:spacing w:val="10"/>
          <w:sz w:val="28"/>
          <w:szCs w:val="28"/>
        </w:rPr>
        <w:t>городского округа на 2018-2020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годы»</w:t>
      </w:r>
    </w:p>
    <w:p w:rsidR="000967A3" w:rsidRPr="00942B5C" w:rsidRDefault="000967A3" w:rsidP="00942B5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42B5C" w:rsidRPr="00942B5C" w:rsidRDefault="00942B5C" w:rsidP="000967A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42B5C">
        <w:rPr>
          <w:rFonts w:ascii="Times New Roman" w:hAnsi="Times New Roman" w:cs="Times New Roman"/>
          <w:sz w:val="28"/>
          <w:szCs w:val="28"/>
        </w:rPr>
        <w:t>В целях последовательного развития культуры и искусства в Верхнеуфалейском городском округе, в соответствии с законом Российской Федерации от 09. 10. 1992г. №3612-</w:t>
      </w:r>
      <w:r w:rsidRPr="00942B5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42B5C">
        <w:rPr>
          <w:rFonts w:ascii="Times New Roman" w:hAnsi="Times New Roman" w:cs="Times New Roman"/>
          <w:sz w:val="28"/>
          <w:szCs w:val="28"/>
        </w:rPr>
        <w:t xml:space="preserve"> «Основы законодательства о культуре», Федеральным законом от 06. 10. 2003г. 131-ФЗ «Об общих принципах организации местного самоуправления в Российской Федерации», законом Челябинской области 28.10.2004г. № 296-ЗО «О деятельности в сфере культуры на территории Челябинской области», Уставом Верхнеуфалейского городского округа, постановлением Администрации № 468 от 05. 10. 2012г.  в новой редакции от 09. 12. 2013 года № 970/1-р «О порядке разработки, утверждения и реализации муниципальных программ»,</w:t>
      </w:r>
    </w:p>
    <w:p w:rsidR="00942B5C" w:rsidRPr="00942B5C" w:rsidRDefault="00942B5C" w:rsidP="00942B5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42B5C" w:rsidRPr="00942B5C" w:rsidRDefault="00942B5C" w:rsidP="000967A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42B5C">
        <w:rPr>
          <w:rFonts w:ascii="Times New Roman" w:hAnsi="Times New Roman" w:cs="Times New Roman"/>
          <w:sz w:val="28"/>
          <w:szCs w:val="28"/>
        </w:rPr>
        <w:t xml:space="preserve">1. Утвердить муниципальную программу </w:t>
      </w:r>
      <w:r w:rsidR="000967A3" w:rsidRPr="00B749F1">
        <w:rPr>
          <w:rFonts w:ascii="Times New Roman" w:eastAsia="Times New Roman" w:hAnsi="Times New Roman" w:cs="Times New Roman"/>
          <w:spacing w:val="10"/>
          <w:sz w:val="28"/>
          <w:szCs w:val="28"/>
        </w:rPr>
        <w:t>«Сохранение и использование исторического и культурного наследия Верхнеуфалейского городского округа на 2018-2020 г</w:t>
      </w:r>
      <w:r w:rsidR="000967A3">
        <w:rPr>
          <w:rFonts w:ascii="Times New Roman" w:eastAsia="Times New Roman" w:hAnsi="Times New Roman" w:cs="Times New Roman"/>
          <w:spacing w:val="10"/>
          <w:sz w:val="28"/>
          <w:szCs w:val="28"/>
        </w:rPr>
        <w:t>оды»</w:t>
      </w:r>
      <w:r w:rsidRPr="00942B5C">
        <w:rPr>
          <w:rFonts w:ascii="Times New Roman" w:hAnsi="Times New Roman" w:cs="Times New Roman"/>
          <w:sz w:val="28"/>
          <w:szCs w:val="28"/>
        </w:rPr>
        <w:t xml:space="preserve"> (Приложение 1)</w:t>
      </w:r>
    </w:p>
    <w:p w:rsidR="00942B5C" w:rsidRPr="00942B5C" w:rsidRDefault="00942B5C" w:rsidP="000967A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42B5C">
        <w:rPr>
          <w:rFonts w:ascii="Times New Roman" w:hAnsi="Times New Roman" w:cs="Times New Roman"/>
          <w:sz w:val="28"/>
          <w:szCs w:val="28"/>
        </w:rPr>
        <w:t xml:space="preserve">2. </w:t>
      </w:r>
      <w:r w:rsidR="000967A3">
        <w:rPr>
          <w:rFonts w:ascii="Times New Roman" w:hAnsi="Times New Roman" w:cs="Times New Roman"/>
          <w:sz w:val="28"/>
          <w:szCs w:val="28"/>
        </w:rPr>
        <w:t xml:space="preserve">Управлению имущественных отношений, </w:t>
      </w:r>
      <w:r w:rsidRPr="00942B5C">
        <w:rPr>
          <w:rFonts w:ascii="Times New Roman" w:hAnsi="Times New Roman" w:cs="Times New Roman"/>
          <w:sz w:val="28"/>
          <w:szCs w:val="28"/>
        </w:rPr>
        <w:t>Управлению культуры Верхнеу</w:t>
      </w:r>
      <w:r w:rsidR="000967A3">
        <w:rPr>
          <w:rFonts w:ascii="Times New Roman" w:hAnsi="Times New Roman" w:cs="Times New Roman"/>
          <w:sz w:val="28"/>
          <w:szCs w:val="28"/>
        </w:rPr>
        <w:t>фалейского городского округа, отделу архитектуры и градостроительной деятельности администрации</w:t>
      </w:r>
      <w:r w:rsidRPr="00942B5C">
        <w:rPr>
          <w:rFonts w:ascii="Times New Roman" w:hAnsi="Times New Roman" w:cs="Times New Roman"/>
          <w:sz w:val="28"/>
          <w:szCs w:val="28"/>
        </w:rPr>
        <w:t xml:space="preserve"> организовать исполнение муниципальной программы.</w:t>
      </w:r>
    </w:p>
    <w:p w:rsidR="00942B5C" w:rsidRPr="00942B5C" w:rsidRDefault="00942B5C" w:rsidP="00942B5C">
      <w:pPr>
        <w:pStyle w:val="a7"/>
        <w:rPr>
          <w:rFonts w:ascii="Times New Roman" w:hAnsi="Times New Roman" w:cs="Times New Roman"/>
          <w:sz w:val="28"/>
          <w:szCs w:val="28"/>
        </w:rPr>
      </w:pPr>
      <w:r w:rsidRPr="00942B5C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 момента его подписания.</w:t>
      </w:r>
    </w:p>
    <w:p w:rsidR="00942B5C" w:rsidRPr="00942B5C" w:rsidRDefault="00942B5C" w:rsidP="00942B5C">
      <w:pPr>
        <w:pStyle w:val="a7"/>
        <w:rPr>
          <w:rFonts w:ascii="Times New Roman" w:hAnsi="Times New Roman" w:cs="Times New Roman"/>
          <w:sz w:val="28"/>
          <w:szCs w:val="28"/>
        </w:rPr>
      </w:pPr>
      <w:r w:rsidRPr="00942B5C">
        <w:rPr>
          <w:rFonts w:ascii="Times New Roman" w:hAnsi="Times New Roman" w:cs="Times New Roman"/>
          <w:sz w:val="28"/>
          <w:szCs w:val="28"/>
        </w:rPr>
        <w:t>4. Контроль за исполнением настоящего постановления возложить на заместителя главы Верхнеуфалейского городского округа Н. В. Пруцких</w:t>
      </w:r>
    </w:p>
    <w:p w:rsidR="00942B5C" w:rsidRPr="00942B5C" w:rsidRDefault="00942B5C" w:rsidP="00942B5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42B5C" w:rsidRPr="00942B5C" w:rsidRDefault="00942B5C" w:rsidP="00942B5C">
      <w:pPr>
        <w:pStyle w:val="a7"/>
        <w:rPr>
          <w:rFonts w:ascii="Times New Roman" w:hAnsi="Times New Roman" w:cs="Times New Roman"/>
          <w:sz w:val="28"/>
          <w:szCs w:val="28"/>
        </w:rPr>
      </w:pPr>
      <w:r w:rsidRPr="00942B5C">
        <w:rPr>
          <w:rFonts w:ascii="Times New Roman" w:hAnsi="Times New Roman" w:cs="Times New Roman"/>
          <w:sz w:val="28"/>
          <w:szCs w:val="28"/>
        </w:rPr>
        <w:t>Глава</w:t>
      </w:r>
    </w:p>
    <w:p w:rsidR="00942B5C" w:rsidRPr="00942B5C" w:rsidRDefault="00942B5C" w:rsidP="00942B5C">
      <w:pPr>
        <w:pStyle w:val="a7"/>
        <w:rPr>
          <w:rFonts w:ascii="Times New Roman" w:hAnsi="Times New Roman" w:cs="Times New Roman"/>
          <w:sz w:val="28"/>
          <w:szCs w:val="28"/>
        </w:rPr>
      </w:pPr>
      <w:r w:rsidRPr="00942B5C">
        <w:rPr>
          <w:rFonts w:ascii="Times New Roman" w:hAnsi="Times New Roman" w:cs="Times New Roman"/>
          <w:sz w:val="28"/>
          <w:szCs w:val="28"/>
        </w:rPr>
        <w:t xml:space="preserve">Верхнеуфалейского городского округа                                           </w:t>
      </w:r>
      <w:bookmarkStart w:id="0" w:name="_GoBack"/>
      <w:bookmarkEnd w:id="0"/>
      <w:r w:rsidRPr="00942B5C">
        <w:rPr>
          <w:rFonts w:ascii="Times New Roman" w:hAnsi="Times New Roman" w:cs="Times New Roman"/>
          <w:sz w:val="28"/>
          <w:szCs w:val="28"/>
        </w:rPr>
        <w:t>В. Н. Ускова</w:t>
      </w:r>
    </w:p>
    <w:p w:rsidR="00942B5C" w:rsidRPr="00942B5C" w:rsidRDefault="00942B5C" w:rsidP="00942B5C">
      <w:pPr>
        <w:pStyle w:val="a7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865"/>
        <w:gridCol w:w="3933"/>
      </w:tblGrid>
      <w:tr w:rsidR="00942B5C" w:rsidRPr="00942B5C" w:rsidTr="000F3815">
        <w:tc>
          <w:tcPr>
            <w:tcW w:w="5865" w:type="dxa"/>
            <w:vAlign w:val="bottom"/>
          </w:tcPr>
          <w:p w:rsidR="00942B5C" w:rsidRPr="00942B5C" w:rsidRDefault="00942B5C" w:rsidP="00942B5C">
            <w:pPr>
              <w:pStyle w:val="a7"/>
              <w:rPr>
                <w:sz w:val="28"/>
                <w:szCs w:val="28"/>
              </w:rPr>
            </w:pPr>
            <w:r w:rsidRPr="00942B5C">
              <w:rPr>
                <w:sz w:val="28"/>
                <w:szCs w:val="28"/>
              </w:rPr>
              <w:t>СОГЛАСОВАНО</w:t>
            </w:r>
          </w:p>
          <w:p w:rsidR="00942B5C" w:rsidRPr="00942B5C" w:rsidRDefault="00942B5C" w:rsidP="00942B5C">
            <w:pPr>
              <w:pStyle w:val="a7"/>
              <w:rPr>
                <w:sz w:val="28"/>
                <w:szCs w:val="28"/>
              </w:rPr>
            </w:pPr>
          </w:p>
          <w:p w:rsidR="00942B5C" w:rsidRPr="00942B5C" w:rsidRDefault="00942B5C" w:rsidP="00942B5C">
            <w:pPr>
              <w:pStyle w:val="a7"/>
              <w:rPr>
                <w:sz w:val="28"/>
                <w:szCs w:val="28"/>
              </w:rPr>
            </w:pPr>
            <w:r w:rsidRPr="00942B5C">
              <w:rPr>
                <w:sz w:val="28"/>
                <w:szCs w:val="28"/>
              </w:rPr>
              <w:t>Заместитель главы Верхнеуфалейского городского округа</w:t>
            </w:r>
          </w:p>
          <w:p w:rsidR="00942B5C" w:rsidRPr="00942B5C" w:rsidRDefault="00942B5C" w:rsidP="00942B5C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3933" w:type="dxa"/>
            <w:vAlign w:val="bottom"/>
          </w:tcPr>
          <w:p w:rsidR="00942B5C" w:rsidRPr="00942B5C" w:rsidRDefault="00942B5C" w:rsidP="00942B5C">
            <w:pPr>
              <w:pStyle w:val="a7"/>
              <w:rPr>
                <w:sz w:val="28"/>
                <w:szCs w:val="28"/>
              </w:rPr>
            </w:pPr>
          </w:p>
          <w:p w:rsidR="00942B5C" w:rsidRPr="00942B5C" w:rsidRDefault="00942B5C" w:rsidP="00942B5C">
            <w:pPr>
              <w:pStyle w:val="a7"/>
              <w:rPr>
                <w:sz w:val="28"/>
                <w:szCs w:val="28"/>
              </w:rPr>
            </w:pPr>
            <w:r w:rsidRPr="00942B5C">
              <w:rPr>
                <w:sz w:val="28"/>
                <w:szCs w:val="28"/>
              </w:rPr>
              <w:t>Н. В. Пруцких</w:t>
            </w:r>
          </w:p>
          <w:p w:rsidR="00942B5C" w:rsidRPr="00942B5C" w:rsidRDefault="00942B5C" w:rsidP="00942B5C">
            <w:pPr>
              <w:pStyle w:val="a7"/>
              <w:rPr>
                <w:sz w:val="28"/>
                <w:szCs w:val="28"/>
              </w:rPr>
            </w:pPr>
          </w:p>
        </w:tc>
      </w:tr>
      <w:tr w:rsidR="00942B5C" w:rsidRPr="00942B5C" w:rsidTr="000F3815">
        <w:trPr>
          <w:trHeight w:val="1350"/>
        </w:trPr>
        <w:tc>
          <w:tcPr>
            <w:tcW w:w="5865" w:type="dxa"/>
            <w:vAlign w:val="bottom"/>
          </w:tcPr>
          <w:p w:rsidR="00942B5C" w:rsidRPr="00942B5C" w:rsidRDefault="00942B5C" w:rsidP="00942B5C">
            <w:pPr>
              <w:pStyle w:val="a7"/>
              <w:rPr>
                <w:sz w:val="28"/>
                <w:szCs w:val="28"/>
              </w:rPr>
            </w:pPr>
            <w:r w:rsidRPr="00942B5C">
              <w:rPr>
                <w:sz w:val="28"/>
                <w:szCs w:val="28"/>
              </w:rPr>
              <w:t>Управляющий Финансовым управлением Верхнеуфалейского городского округа</w:t>
            </w:r>
          </w:p>
          <w:p w:rsidR="00942B5C" w:rsidRPr="00942B5C" w:rsidRDefault="00942B5C" w:rsidP="00942B5C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3933" w:type="dxa"/>
            <w:vAlign w:val="bottom"/>
          </w:tcPr>
          <w:p w:rsidR="00942B5C" w:rsidRPr="00942B5C" w:rsidRDefault="00942B5C" w:rsidP="00942B5C">
            <w:pPr>
              <w:pStyle w:val="a7"/>
              <w:rPr>
                <w:sz w:val="28"/>
                <w:szCs w:val="28"/>
              </w:rPr>
            </w:pPr>
            <w:r w:rsidRPr="00942B5C">
              <w:rPr>
                <w:sz w:val="28"/>
                <w:szCs w:val="28"/>
              </w:rPr>
              <w:t>И.Ф. Шевелина</w:t>
            </w:r>
          </w:p>
          <w:p w:rsidR="00942B5C" w:rsidRPr="00942B5C" w:rsidRDefault="00942B5C" w:rsidP="00942B5C">
            <w:pPr>
              <w:pStyle w:val="a7"/>
              <w:rPr>
                <w:sz w:val="28"/>
                <w:szCs w:val="28"/>
              </w:rPr>
            </w:pPr>
          </w:p>
          <w:p w:rsidR="00942B5C" w:rsidRPr="00942B5C" w:rsidRDefault="00942B5C" w:rsidP="00942B5C">
            <w:pPr>
              <w:pStyle w:val="a7"/>
              <w:rPr>
                <w:sz w:val="28"/>
                <w:szCs w:val="28"/>
              </w:rPr>
            </w:pPr>
          </w:p>
        </w:tc>
      </w:tr>
      <w:tr w:rsidR="00942B5C" w:rsidRPr="00942B5C" w:rsidTr="000F3815">
        <w:trPr>
          <w:trHeight w:val="1350"/>
        </w:trPr>
        <w:tc>
          <w:tcPr>
            <w:tcW w:w="5865" w:type="dxa"/>
            <w:vAlign w:val="bottom"/>
          </w:tcPr>
          <w:p w:rsidR="00942B5C" w:rsidRPr="00942B5C" w:rsidRDefault="00942B5C" w:rsidP="00942B5C">
            <w:pPr>
              <w:pStyle w:val="a7"/>
              <w:rPr>
                <w:sz w:val="28"/>
                <w:szCs w:val="28"/>
              </w:rPr>
            </w:pPr>
            <w:r w:rsidRPr="00942B5C">
              <w:rPr>
                <w:sz w:val="28"/>
                <w:szCs w:val="28"/>
              </w:rPr>
              <w:t>Начальник юридического отдела администрации Верхнеуфалейского городского округа</w:t>
            </w:r>
          </w:p>
        </w:tc>
        <w:tc>
          <w:tcPr>
            <w:tcW w:w="3933" w:type="dxa"/>
            <w:vAlign w:val="bottom"/>
          </w:tcPr>
          <w:p w:rsidR="00942B5C" w:rsidRPr="00942B5C" w:rsidRDefault="00942B5C" w:rsidP="00942B5C">
            <w:pPr>
              <w:pStyle w:val="a7"/>
              <w:rPr>
                <w:sz w:val="28"/>
                <w:szCs w:val="28"/>
              </w:rPr>
            </w:pPr>
            <w:r w:rsidRPr="00942B5C">
              <w:rPr>
                <w:sz w:val="28"/>
                <w:szCs w:val="28"/>
              </w:rPr>
              <w:t>С. В. Сергеева</w:t>
            </w:r>
          </w:p>
          <w:p w:rsidR="00942B5C" w:rsidRPr="00942B5C" w:rsidRDefault="00942B5C" w:rsidP="00942B5C">
            <w:pPr>
              <w:pStyle w:val="a7"/>
              <w:rPr>
                <w:sz w:val="28"/>
                <w:szCs w:val="28"/>
              </w:rPr>
            </w:pPr>
          </w:p>
        </w:tc>
      </w:tr>
    </w:tbl>
    <w:p w:rsidR="00942B5C" w:rsidRPr="00942B5C" w:rsidRDefault="00942B5C" w:rsidP="00942B5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42B5C" w:rsidRPr="00942B5C" w:rsidRDefault="00942B5C" w:rsidP="00942B5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42B5C" w:rsidRPr="00942B5C" w:rsidRDefault="00942B5C" w:rsidP="00942B5C">
      <w:pPr>
        <w:pStyle w:val="a7"/>
        <w:rPr>
          <w:rFonts w:ascii="Times New Roman" w:hAnsi="Times New Roman" w:cs="Times New Roman"/>
          <w:sz w:val="28"/>
          <w:szCs w:val="28"/>
        </w:rPr>
      </w:pPr>
      <w:r w:rsidRPr="00942B5C">
        <w:rPr>
          <w:rFonts w:ascii="Times New Roman" w:hAnsi="Times New Roman" w:cs="Times New Roman"/>
          <w:sz w:val="28"/>
          <w:szCs w:val="28"/>
        </w:rPr>
        <w:t>Рассылка:</w:t>
      </w:r>
    </w:p>
    <w:p w:rsidR="000967A3" w:rsidRDefault="000967A3" w:rsidP="00942B5C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имущественных отношений – 1 экз.</w:t>
      </w:r>
    </w:p>
    <w:p w:rsidR="000967A3" w:rsidRPr="00942B5C" w:rsidRDefault="00942B5C" w:rsidP="00942B5C">
      <w:pPr>
        <w:pStyle w:val="a7"/>
        <w:rPr>
          <w:rFonts w:ascii="Times New Roman" w:hAnsi="Times New Roman" w:cs="Times New Roman"/>
          <w:sz w:val="28"/>
          <w:szCs w:val="28"/>
        </w:rPr>
      </w:pPr>
      <w:r w:rsidRPr="00942B5C">
        <w:rPr>
          <w:rFonts w:ascii="Times New Roman" w:hAnsi="Times New Roman" w:cs="Times New Roman"/>
          <w:sz w:val="28"/>
          <w:szCs w:val="28"/>
        </w:rPr>
        <w:t>Управление культуры – 1 экз.</w:t>
      </w:r>
    </w:p>
    <w:p w:rsidR="00942B5C" w:rsidRDefault="00942B5C" w:rsidP="00942B5C">
      <w:pPr>
        <w:pStyle w:val="a7"/>
        <w:rPr>
          <w:rFonts w:ascii="Times New Roman" w:hAnsi="Times New Roman" w:cs="Times New Roman"/>
          <w:sz w:val="28"/>
          <w:szCs w:val="28"/>
        </w:rPr>
      </w:pPr>
      <w:r w:rsidRPr="00942B5C">
        <w:rPr>
          <w:rFonts w:ascii="Times New Roman" w:hAnsi="Times New Roman" w:cs="Times New Roman"/>
          <w:sz w:val="28"/>
          <w:szCs w:val="28"/>
        </w:rPr>
        <w:t>Финансовое управление – 1 экз.</w:t>
      </w:r>
    </w:p>
    <w:p w:rsidR="000967A3" w:rsidRPr="00942B5C" w:rsidRDefault="000967A3" w:rsidP="00942B5C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архитектуры и градостроительной деятельности – 1 экз.</w:t>
      </w:r>
    </w:p>
    <w:p w:rsidR="00942B5C" w:rsidRPr="00942B5C" w:rsidRDefault="00942B5C" w:rsidP="00942B5C">
      <w:pPr>
        <w:pStyle w:val="a7"/>
        <w:rPr>
          <w:rFonts w:ascii="Times New Roman" w:hAnsi="Times New Roman" w:cs="Times New Roman"/>
          <w:sz w:val="28"/>
          <w:szCs w:val="28"/>
        </w:rPr>
      </w:pPr>
      <w:r w:rsidRPr="00942B5C">
        <w:rPr>
          <w:rFonts w:ascii="Times New Roman" w:hAnsi="Times New Roman" w:cs="Times New Roman"/>
          <w:sz w:val="28"/>
          <w:szCs w:val="28"/>
        </w:rPr>
        <w:t>Отдел экономики и анализа администрации ВГО – 1 экз.</w:t>
      </w:r>
    </w:p>
    <w:p w:rsidR="00942B5C" w:rsidRPr="00942B5C" w:rsidRDefault="00942B5C" w:rsidP="00942B5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42B5C" w:rsidRPr="00942B5C" w:rsidRDefault="00942B5C" w:rsidP="00942B5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42B5C" w:rsidRPr="00942B5C" w:rsidRDefault="00942B5C" w:rsidP="00942B5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42B5C" w:rsidRPr="00942B5C" w:rsidRDefault="00942B5C" w:rsidP="00942B5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42B5C" w:rsidRPr="00942B5C" w:rsidRDefault="00942B5C" w:rsidP="00942B5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42B5C" w:rsidRPr="00942B5C" w:rsidRDefault="00942B5C" w:rsidP="00942B5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42B5C" w:rsidRPr="00942B5C" w:rsidRDefault="00942B5C" w:rsidP="00942B5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42B5C" w:rsidRPr="00942B5C" w:rsidRDefault="00942B5C" w:rsidP="00942B5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42B5C" w:rsidRPr="00942B5C" w:rsidRDefault="00942B5C" w:rsidP="00942B5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42B5C" w:rsidRPr="00942B5C" w:rsidRDefault="00942B5C" w:rsidP="00942B5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42B5C" w:rsidRPr="00942B5C" w:rsidRDefault="00942B5C" w:rsidP="00942B5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42B5C" w:rsidRPr="00942B5C" w:rsidRDefault="00942B5C" w:rsidP="00942B5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42B5C" w:rsidRPr="00942B5C" w:rsidRDefault="00942B5C" w:rsidP="00942B5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42B5C" w:rsidRPr="00942B5C" w:rsidRDefault="00942B5C" w:rsidP="00942B5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42B5C" w:rsidRPr="00942B5C" w:rsidRDefault="00942B5C" w:rsidP="00942B5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42B5C" w:rsidRPr="00942B5C" w:rsidRDefault="00942B5C" w:rsidP="00942B5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42B5C" w:rsidRPr="00942B5C" w:rsidRDefault="00942B5C" w:rsidP="00942B5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42B5C" w:rsidRPr="00567239" w:rsidRDefault="00942B5C" w:rsidP="00942B5C">
      <w:pPr>
        <w:pStyle w:val="a7"/>
        <w:rPr>
          <w:rFonts w:ascii="Times New Roman" w:hAnsi="Times New Roman" w:cs="Times New Roman"/>
          <w:sz w:val="24"/>
          <w:szCs w:val="24"/>
        </w:rPr>
      </w:pPr>
      <w:r w:rsidRPr="00567239">
        <w:rPr>
          <w:rFonts w:ascii="Times New Roman" w:hAnsi="Times New Roman" w:cs="Times New Roman"/>
          <w:sz w:val="24"/>
          <w:szCs w:val="24"/>
        </w:rPr>
        <w:t>Исп. Горбатова Н.В.</w:t>
      </w:r>
    </w:p>
    <w:p w:rsidR="00942B5C" w:rsidRPr="00567239" w:rsidRDefault="00942B5C" w:rsidP="00942B5C">
      <w:pPr>
        <w:pStyle w:val="a7"/>
        <w:rPr>
          <w:rFonts w:ascii="Times New Roman" w:hAnsi="Times New Roman" w:cs="Times New Roman"/>
          <w:sz w:val="24"/>
          <w:szCs w:val="24"/>
        </w:rPr>
      </w:pPr>
      <w:r w:rsidRPr="00567239">
        <w:rPr>
          <w:rFonts w:ascii="Times New Roman" w:hAnsi="Times New Roman" w:cs="Times New Roman"/>
          <w:sz w:val="24"/>
          <w:szCs w:val="24"/>
        </w:rPr>
        <w:t>Тел. 2-02-82</w:t>
      </w:r>
    </w:p>
    <w:p w:rsidR="00915B82" w:rsidRPr="00942B5C" w:rsidRDefault="00915B82" w:rsidP="00942B5C">
      <w:pPr>
        <w:pStyle w:val="a7"/>
        <w:rPr>
          <w:rFonts w:ascii="Times New Roman" w:hAnsi="Times New Roman" w:cs="Times New Roman"/>
          <w:sz w:val="28"/>
          <w:szCs w:val="28"/>
        </w:rPr>
      </w:pPr>
    </w:p>
    <w:sectPr w:rsidR="00915B82" w:rsidRPr="00942B5C" w:rsidSect="0035185B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24DE" w:rsidRDefault="00D024DE" w:rsidP="00094DCE">
      <w:pPr>
        <w:spacing w:after="0" w:line="240" w:lineRule="auto"/>
      </w:pPr>
      <w:r>
        <w:separator/>
      </w:r>
    </w:p>
  </w:endnote>
  <w:endnote w:type="continuationSeparator" w:id="1">
    <w:p w:rsidR="00D024DE" w:rsidRDefault="00D024DE" w:rsidP="00094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24DE" w:rsidRDefault="00D024DE" w:rsidP="00094DCE">
      <w:pPr>
        <w:spacing w:after="0" w:line="240" w:lineRule="auto"/>
      </w:pPr>
      <w:r>
        <w:separator/>
      </w:r>
    </w:p>
  </w:footnote>
  <w:footnote w:type="continuationSeparator" w:id="1">
    <w:p w:rsidR="00D024DE" w:rsidRDefault="00D024DE" w:rsidP="00094D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987" w:rsidRDefault="00637E9C" w:rsidP="00B2178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15B8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43987" w:rsidRDefault="00D024D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987" w:rsidRDefault="00D024DE" w:rsidP="00B21786">
    <w:pPr>
      <w:pStyle w:val="a4"/>
      <w:framePr w:wrap="around" w:vAnchor="text" w:hAnchor="margin" w:xAlign="center" w:y="1"/>
      <w:rPr>
        <w:rStyle w:val="a6"/>
      </w:rPr>
    </w:pPr>
  </w:p>
  <w:p w:rsidR="00843987" w:rsidRDefault="00D024DE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42B5C"/>
    <w:rsid w:val="00094DCE"/>
    <w:rsid w:val="000967A3"/>
    <w:rsid w:val="00473A6A"/>
    <w:rsid w:val="00567239"/>
    <w:rsid w:val="00637E9C"/>
    <w:rsid w:val="00915B82"/>
    <w:rsid w:val="00942B5C"/>
    <w:rsid w:val="00D024DE"/>
    <w:rsid w:val="00DD34C1"/>
    <w:rsid w:val="00F66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DCE"/>
  </w:style>
  <w:style w:type="paragraph" w:styleId="3">
    <w:name w:val="heading 3"/>
    <w:basedOn w:val="a"/>
    <w:next w:val="a"/>
    <w:link w:val="30"/>
    <w:qFormat/>
    <w:rsid w:val="00942B5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42B5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42B5C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942B5C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3">
    <w:name w:val="Table Grid"/>
    <w:basedOn w:val="a1"/>
    <w:rsid w:val="00942B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942B5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942B5C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rsid w:val="00942B5C"/>
  </w:style>
  <w:style w:type="paragraph" w:styleId="a7">
    <w:name w:val="No Spacing"/>
    <w:uiPriority w:val="1"/>
    <w:qFormat/>
    <w:rsid w:val="00942B5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324</Words>
  <Characters>1850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2017-12-25T04:18:00Z</dcterms:created>
  <dcterms:modified xsi:type="dcterms:W3CDTF">2018-03-20T07:01:00Z</dcterms:modified>
</cp:coreProperties>
</file>