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9A" w:rsidRPr="000B5936" w:rsidRDefault="0002445F">
      <w:pPr>
        <w:rPr>
          <w:rFonts w:ascii="Times New Roman" w:hAnsi="Times New Roman"/>
          <w:sz w:val="22"/>
          <w:szCs w:val="22"/>
        </w:rPr>
      </w:pPr>
      <w:r>
        <w:rPr>
          <w:rFonts w:ascii="Times New Roman" w:hAnsi="Times New Roman"/>
        </w:rPr>
        <w:t xml:space="preserve">               </w:t>
      </w:r>
      <w:r w:rsidRPr="000B5936">
        <w:rPr>
          <w:rFonts w:ascii="Times New Roman" w:hAnsi="Times New Roman"/>
          <w:sz w:val="22"/>
          <w:szCs w:val="22"/>
        </w:rPr>
        <w:t xml:space="preserve">                                                                                          </w:t>
      </w:r>
      <w:r w:rsidR="004F0533" w:rsidRPr="000B5936">
        <w:rPr>
          <w:rFonts w:ascii="Times New Roman" w:hAnsi="Times New Roman"/>
          <w:sz w:val="22"/>
          <w:szCs w:val="22"/>
        </w:rPr>
        <w:t xml:space="preserve">             </w:t>
      </w:r>
      <w:r w:rsidRPr="000B5936">
        <w:rPr>
          <w:rFonts w:ascii="Times New Roman" w:hAnsi="Times New Roman"/>
          <w:sz w:val="22"/>
          <w:szCs w:val="22"/>
        </w:rPr>
        <w:t xml:space="preserve">   </w:t>
      </w:r>
      <w:r w:rsidR="004F0533" w:rsidRPr="000B5936">
        <w:rPr>
          <w:rFonts w:ascii="Times New Roman" w:hAnsi="Times New Roman"/>
          <w:sz w:val="22"/>
          <w:szCs w:val="22"/>
        </w:rPr>
        <w:t xml:space="preserve">          </w:t>
      </w:r>
      <w:r w:rsidRPr="000B5936">
        <w:rPr>
          <w:rFonts w:ascii="Times New Roman" w:hAnsi="Times New Roman"/>
          <w:sz w:val="22"/>
          <w:szCs w:val="22"/>
        </w:rPr>
        <w:t xml:space="preserve">                                                                          </w:t>
      </w:r>
      <w:r w:rsidR="006F349A" w:rsidRPr="000B5936">
        <w:rPr>
          <w:rFonts w:ascii="Times New Roman" w:hAnsi="Times New Roman"/>
          <w:sz w:val="22"/>
          <w:szCs w:val="22"/>
        </w:rPr>
        <w:t xml:space="preserve">  </w:t>
      </w:r>
    </w:p>
    <w:p w:rsidR="0010278A" w:rsidRPr="000B5936" w:rsidRDefault="0010278A" w:rsidP="0010278A">
      <w:pPr>
        <w:pStyle w:val="ConsPlusNormal"/>
        <w:jc w:val="center"/>
        <w:rPr>
          <w:rFonts w:ascii="Times New Roman" w:hAnsi="Times New Roman" w:cs="Times New Roman"/>
          <w:sz w:val="22"/>
          <w:szCs w:val="22"/>
        </w:rPr>
      </w:pPr>
    </w:p>
    <w:p w:rsidR="0010278A" w:rsidRPr="000B5936" w:rsidRDefault="0010278A" w:rsidP="0010278A">
      <w:pPr>
        <w:pStyle w:val="ConsPlusNormal"/>
        <w:jc w:val="center"/>
        <w:rPr>
          <w:rFonts w:ascii="Times New Roman" w:hAnsi="Times New Roman" w:cs="Times New Roman"/>
          <w:b/>
          <w:bCs/>
          <w:sz w:val="22"/>
          <w:szCs w:val="22"/>
        </w:rPr>
      </w:pPr>
      <w:r w:rsidRPr="000B5936">
        <w:rPr>
          <w:rFonts w:ascii="Times New Roman" w:hAnsi="Times New Roman" w:cs="Times New Roman"/>
          <w:b/>
          <w:bCs/>
          <w:sz w:val="22"/>
          <w:szCs w:val="22"/>
        </w:rPr>
        <w:t>ПРАВИЛ</w:t>
      </w:r>
      <w:r w:rsidR="00A0330A">
        <w:rPr>
          <w:rFonts w:ascii="Times New Roman" w:hAnsi="Times New Roman" w:cs="Times New Roman"/>
          <w:b/>
          <w:bCs/>
          <w:sz w:val="22"/>
          <w:szCs w:val="22"/>
        </w:rPr>
        <w:t>А</w:t>
      </w:r>
    </w:p>
    <w:p w:rsidR="0010278A" w:rsidRPr="00A0330A" w:rsidRDefault="0010278A" w:rsidP="0010278A">
      <w:pPr>
        <w:pStyle w:val="ConsPlusNormal"/>
        <w:jc w:val="center"/>
        <w:rPr>
          <w:rFonts w:ascii="Times New Roman" w:hAnsi="Times New Roman" w:cs="Times New Roman"/>
          <w:bCs/>
          <w:sz w:val="22"/>
          <w:szCs w:val="22"/>
        </w:rPr>
      </w:pPr>
      <w:r w:rsidRPr="00A0330A">
        <w:rPr>
          <w:rFonts w:ascii="Times New Roman" w:hAnsi="Times New Roman" w:cs="Times New Roman"/>
          <w:bCs/>
          <w:sz w:val="22"/>
          <w:szCs w:val="22"/>
        </w:rPr>
        <w:t>ПРЕДОСТАВЛЕНИЯ КОММУНАЛЬНЫХ УСЛУГ СОБСТВЕННИКАМ</w:t>
      </w:r>
    </w:p>
    <w:p w:rsidR="0010278A" w:rsidRPr="00A0330A" w:rsidRDefault="0010278A" w:rsidP="0010278A">
      <w:pPr>
        <w:pStyle w:val="ConsPlusNormal"/>
        <w:jc w:val="center"/>
        <w:rPr>
          <w:rFonts w:ascii="Times New Roman" w:hAnsi="Times New Roman" w:cs="Times New Roman"/>
          <w:bCs/>
          <w:sz w:val="22"/>
          <w:szCs w:val="22"/>
        </w:rPr>
      </w:pPr>
      <w:r w:rsidRPr="00A0330A">
        <w:rPr>
          <w:rFonts w:ascii="Times New Roman" w:hAnsi="Times New Roman" w:cs="Times New Roman"/>
          <w:bCs/>
          <w:sz w:val="22"/>
          <w:szCs w:val="22"/>
        </w:rPr>
        <w:t>И ПОЛЬЗОВАТЕЛЯМ ПОМЕЩЕНИЙ В МНОГОКВАРТИРНЫХ ДОМАХ И ЖИЛЫХ ДОМОВ</w:t>
      </w:r>
    </w:p>
    <w:p w:rsidR="0010278A" w:rsidRPr="00A0330A" w:rsidRDefault="0010278A" w:rsidP="0010278A">
      <w:pPr>
        <w:pStyle w:val="ConsPlusNormal"/>
        <w:jc w:val="center"/>
        <w:rPr>
          <w:rFonts w:ascii="Times New Roman" w:hAnsi="Times New Roman" w:cs="Times New Roman"/>
          <w:bCs/>
          <w:sz w:val="22"/>
          <w:szCs w:val="22"/>
        </w:rPr>
      </w:pPr>
      <w:r w:rsidRPr="00A0330A">
        <w:rPr>
          <w:rFonts w:ascii="Times New Roman" w:hAnsi="Times New Roman" w:cs="Times New Roman"/>
          <w:bCs/>
          <w:sz w:val="22"/>
          <w:szCs w:val="22"/>
        </w:rPr>
        <w:t>(утверждены Постановлением Правительства РФ №354 от 06.05.2011г.)</w:t>
      </w:r>
    </w:p>
    <w:p w:rsidR="0010278A" w:rsidRPr="000B5936" w:rsidRDefault="0010278A" w:rsidP="00EC2446">
      <w:pPr>
        <w:pStyle w:val="ConsPlusNormal"/>
        <w:rPr>
          <w:rFonts w:ascii="Times New Roman" w:hAnsi="Times New Roman" w:cs="Times New Roman"/>
          <w:b/>
          <w:bCs/>
          <w:sz w:val="22"/>
          <w:szCs w:val="22"/>
        </w:rPr>
      </w:pPr>
    </w:p>
    <w:p w:rsidR="0010278A" w:rsidRPr="000B5936" w:rsidRDefault="0010278A" w:rsidP="0010278A">
      <w:pPr>
        <w:pStyle w:val="ConsPlusNormal"/>
        <w:jc w:val="center"/>
        <w:outlineLvl w:val="1"/>
        <w:rPr>
          <w:rFonts w:ascii="Times New Roman" w:hAnsi="Times New Roman" w:cs="Times New Roman"/>
          <w:sz w:val="22"/>
          <w:szCs w:val="22"/>
        </w:rPr>
      </w:pPr>
      <w:r w:rsidRPr="000B5936">
        <w:rPr>
          <w:rFonts w:ascii="Times New Roman" w:hAnsi="Times New Roman" w:cs="Times New Roman"/>
          <w:sz w:val="22"/>
          <w:szCs w:val="22"/>
        </w:rPr>
        <w:t>VI. Порядок расчета и внесения платы за коммунальные услуги</w:t>
      </w:r>
    </w:p>
    <w:p w:rsidR="0010278A" w:rsidRPr="000B5936" w:rsidRDefault="0010278A" w:rsidP="0010278A">
      <w:pPr>
        <w:pStyle w:val="ConsPlusNormal"/>
        <w:ind w:firstLine="540"/>
        <w:jc w:val="both"/>
        <w:rPr>
          <w:rFonts w:ascii="Times New Roman" w:hAnsi="Times New Roman" w:cs="Times New Roman"/>
          <w:sz w:val="22"/>
          <w:szCs w:val="22"/>
        </w:rPr>
      </w:pP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36. </w:t>
      </w:r>
      <w:hyperlink w:anchor="Par976" w:tooltip="Ссылка на текущий документ" w:history="1">
        <w:r w:rsidRPr="000B5936">
          <w:rPr>
            <w:rFonts w:ascii="Times New Roman" w:hAnsi="Times New Roman" w:cs="Times New Roman"/>
            <w:color w:val="0000FF"/>
            <w:sz w:val="22"/>
            <w:szCs w:val="22"/>
          </w:rPr>
          <w:t>Расчет</w:t>
        </w:r>
      </w:hyperlink>
      <w:r w:rsidRPr="000B5936">
        <w:rPr>
          <w:rFonts w:ascii="Times New Roman" w:hAnsi="Times New Roman" w:cs="Times New Roman"/>
          <w:sz w:val="22"/>
          <w:szCs w:val="22"/>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22.07.2013 N 614)</w:t>
      </w:r>
    </w:p>
    <w:p w:rsidR="0010278A" w:rsidRPr="000B5936" w:rsidRDefault="0010278A" w:rsidP="0010278A">
      <w:pPr>
        <w:pStyle w:val="ConsPlusNormal"/>
        <w:ind w:firstLine="540"/>
        <w:jc w:val="both"/>
        <w:rPr>
          <w:rFonts w:ascii="Times New Roman" w:hAnsi="Times New Roman" w:cs="Times New Roman"/>
          <w:b/>
          <w:sz w:val="22"/>
          <w:szCs w:val="22"/>
        </w:rPr>
      </w:pPr>
      <w:r w:rsidRPr="000B5936">
        <w:rPr>
          <w:rFonts w:ascii="Times New Roman" w:hAnsi="Times New Roman" w:cs="Times New Roman"/>
          <w:sz w:val="22"/>
          <w:szCs w:val="22"/>
        </w:rPr>
        <w:t xml:space="preserve">37. </w:t>
      </w:r>
      <w:r w:rsidRPr="000B5936">
        <w:rPr>
          <w:rFonts w:ascii="Times New Roman" w:hAnsi="Times New Roman" w:cs="Times New Roman"/>
          <w:b/>
          <w:sz w:val="22"/>
          <w:szCs w:val="22"/>
        </w:rPr>
        <w:t xml:space="preserve">Расчетный период </w:t>
      </w:r>
      <w:r w:rsidRPr="000B5936">
        <w:rPr>
          <w:rFonts w:ascii="Times New Roman" w:hAnsi="Times New Roman" w:cs="Times New Roman"/>
          <w:sz w:val="22"/>
          <w:szCs w:val="22"/>
        </w:rPr>
        <w:t xml:space="preserve">для оплаты коммунальных услуг устанавливается равным </w:t>
      </w:r>
      <w:r w:rsidRPr="000B5936">
        <w:rPr>
          <w:rFonts w:ascii="Times New Roman" w:hAnsi="Times New Roman" w:cs="Times New Roman"/>
          <w:b/>
          <w:sz w:val="22"/>
          <w:szCs w:val="22"/>
        </w:rPr>
        <w:t>календарному месяцу.</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38. Размер платы за коммунальные услуги рассчитывается по тарифам (ценам) для потребителей, установленным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в порядке, определенном законодательством Российской Федерации о государственном регулировании цен (тарифов).</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40. </w:t>
      </w:r>
      <w:proofErr w:type="gramStart"/>
      <w:r w:rsidRPr="000B5936">
        <w:rPr>
          <w:rFonts w:ascii="Times New Roman" w:hAnsi="Times New Roman" w:cs="Times New Roman"/>
          <w:b/>
          <w:sz w:val="22"/>
          <w:szCs w:val="22"/>
        </w:rPr>
        <w:t>Потребитель</w:t>
      </w:r>
      <w:r w:rsidRPr="000B5936">
        <w:rPr>
          <w:rFonts w:ascii="Times New Roman" w:hAnsi="Times New Roman" w:cs="Times New Roman"/>
          <w:sz w:val="22"/>
          <w:szCs w:val="22"/>
        </w:rPr>
        <w:t xml:space="preserve">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w:t>
      </w:r>
      <w:r w:rsidRPr="000B5936">
        <w:rPr>
          <w:rFonts w:ascii="Times New Roman" w:hAnsi="Times New Roman" w:cs="Times New Roman"/>
          <w:b/>
          <w:sz w:val="22"/>
          <w:szCs w:val="22"/>
        </w:rPr>
        <w:t>отдельно вносит</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плату</w:t>
      </w:r>
      <w:r w:rsidRPr="000B5936">
        <w:rPr>
          <w:rFonts w:ascii="Times New Roman" w:hAnsi="Times New Roman" w:cs="Times New Roman"/>
          <w:sz w:val="22"/>
          <w:szCs w:val="22"/>
        </w:rPr>
        <w:t xml:space="preserve"> за коммунальные услуги, предоставленные потребителю </w:t>
      </w:r>
      <w:r w:rsidRPr="000B5936">
        <w:rPr>
          <w:rFonts w:ascii="Times New Roman" w:hAnsi="Times New Roman" w:cs="Times New Roman"/>
          <w:b/>
          <w:sz w:val="22"/>
          <w:szCs w:val="22"/>
        </w:rPr>
        <w:t>в жилом или в нежилом помещении</w:t>
      </w:r>
      <w:r w:rsidRPr="000B5936">
        <w:rPr>
          <w:rFonts w:ascii="Times New Roman" w:hAnsi="Times New Roman" w:cs="Times New Roman"/>
          <w:sz w:val="22"/>
          <w:szCs w:val="22"/>
        </w:rPr>
        <w:t xml:space="preserve">,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w:t>
      </w:r>
      <w:proofErr w:type="spellStart"/>
      <w:r w:rsidRPr="000B5936">
        <w:rPr>
          <w:rFonts w:ascii="Times New Roman" w:hAnsi="Times New Roman" w:cs="Times New Roman"/>
          <w:b/>
          <w:sz w:val="22"/>
          <w:szCs w:val="22"/>
        </w:rPr>
        <w:t>общедомовые</w:t>
      </w:r>
      <w:proofErr w:type="spellEnd"/>
      <w:proofErr w:type="gramEnd"/>
      <w:r w:rsidRPr="000B5936">
        <w:rPr>
          <w:rFonts w:ascii="Times New Roman" w:hAnsi="Times New Roman" w:cs="Times New Roman"/>
          <w:b/>
          <w:sz w:val="22"/>
          <w:szCs w:val="22"/>
        </w:rPr>
        <w:t xml:space="preserve"> нужды</w:t>
      </w:r>
      <w:r w:rsidRPr="000B5936">
        <w:rPr>
          <w:rFonts w:ascii="Times New Roman" w:hAnsi="Times New Roman" w:cs="Times New Roman"/>
          <w:sz w:val="22"/>
          <w:szCs w:val="22"/>
        </w:rPr>
        <w:t>).</w:t>
      </w:r>
    </w:p>
    <w:p w:rsidR="0010278A" w:rsidRPr="000B5936" w:rsidRDefault="0010278A" w:rsidP="0010278A">
      <w:pPr>
        <w:pStyle w:val="ConsPlusNormal"/>
        <w:ind w:firstLine="540"/>
        <w:jc w:val="both"/>
        <w:rPr>
          <w:rFonts w:ascii="Times New Roman" w:hAnsi="Times New Roman" w:cs="Times New Roman"/>
          <w:b/>
          <w:sz w:val="22"/>
          <w:szCs w:val="22"/>
        </w:rPr>
      </w:pPr>
      <w:r w:rsidRPr="000B5936">
        <w:rPr>
          <w:rFonts w:ascii="Times New Roman" w:hAnsi="Times New Roman" w:cs="Times New Roman"/>
          <w:sz w:val="22"/>
          <w:szCs w:val="22"/>
        </w:rPr>
        <w:t xml:space="preserve">Потребитель </w:t>
      </w:r>
      <w:r w:rsidRPr="000B5936">
        <w:rPr>
          <w:rFonts w:ascii="Times New Roman" w:hAnsi="Times New Roman" w:cs="Times New Roman"/>
          <w:b/>
          <w:sz w:val="22"/>
          <w:szCs w:val="22"/>
        </w:rPr>
        <w:t>коммунальной услуги</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по отоплению</w:t>
      </w:r>
      <w:r w:rsidRPr="000B5936">
        <w:rPr>
          <w:rFonts w:ascii="Times New Roman" w:hAnsi="Times New Roman" w:cs="Times New Roman"/>
          <w:sz w:val="22"/>
          <w:szCs w:val="22"/>
        </w:rPr>
        <w:t xml:space="preserve"> вносит плату за эту услугу совокупно </w:t>
      </w:r>
      <w:r w:rsidRPr="000B5936">
        <w:rPr>
          <w:rFonts w:ascii="Times New Roman" w:hAnsi="Times New Roman" w:cs="Times New Roman"/>
          <w:b/>
          <w:sz w:val="22"/>
          <w:szCs w:val="22"/>
        </w:rPr>
        <w:t>без разделения</w:t>
      </w:r>
      <w:r w:rsidRPr="000B5936">
        <w:rPr>
          <w:rFonts w:ascii="Times New Roman" w:hAnsi="Times New Roman" w:cs="Times New Roman"/>
          <w:sz w:val="22"/>
          <w:szCs w:val="22"/>
        </w:rPr>
        <w:t xml:space="preserve"> на плату за потребление указанной услуги в жилом (нежилом) помещении и плату за ее потребление </w:t>
      </w:r>
      <w:r w:rsidRPr="000B5936">
        <w:rPr>
          <w:rFonts w:ascii="Times New Roman" w:hAnsi="Times New Roman" w:cs="Times New Roman"/>
          <w:b/>
          <w:sz w:val="22"/>
          <w:szCs w:val="22"/>
        </w:rPr>
        <w:t xml:space="preserve">на </w:t>
      </w:r>
      <w:proofErr w:type="spellStart"/>
      <w:r w:rsidRPr="000B5936">
        <w:rPr>
          <w:rFonts w:ascii="Times New Roman" w:hAnsi="Times New Roman" w:cs="Times New Roman"/>
          <w:b/>
          <w:sz w:val="22"/>
          <w:szCs w:val="22"/>
        </w:rPr>
        <w:t>общедомовые</w:t>
      </w:r>
      <w:proofErr w:type="spellEnd"/>
      <w:r w:rsidRPr="000B5936">
        <w:rPr>
          <w:rFonts w:ascii="Times New Roman" w:hAnsi="Times New Roman" w:cs="Times New Roman"/>
          <w:b/>
          <w:sz w:val="22"/>
          <w:szCs w:val="22"/>
        </w:rPr>
        <w:t xml:space="preserve"> нужды.</w:t>
      </w:r>
    </w:p>
    <w:p w:rsidR="0010278A" w:rsidRPr="000B5936" w:rsidRDefault="0010278A" w:rsidP="0010278A">
      <w:pPr>
        <w:pStyle w:val="ConsPlusNormal"/>
        <w:ind w:firstLine="540"/>
        <w:jc w:val="both"/>
        <w:rPr>
          <w:rFonts w:ascii="Times New Roman" w:hAnsi="Times New Roman" w:cs="Times New Roman"/>
          <w:sz w:val="22"/>
          <w:szCs w:val="22"/>
        </w:rPr>
      </w:pPr>
      <w:bookmarkStart w:id="0" w:name="Par364"/>
      <w:bookmarkEnd w:id="0"/>
      <w:r w:rsidRPr="000B5936">
        <w:rPr>
          <w:rFonts w:ascii="Times New Roman" w:hAnsi="Times New Roman" w:cs="Times New Roman"/>
          <w:sz w:val="22"/>
          <w:szCs w:val="22"/>
        </w:rPr>
        <w:t xml:space="preserve">42. Размер платы за коммунальную услугу, предоставленную потребителю в жилом помещении, </w:t>
      </w:r>
      <w:proofErr w:type="gramStart"/>
      <w:r w:rsidRPr="000B5936">
        <w:rPr>
          <w:rFonts w:ascii="Times New Roman" w:hAnsi="Times New Roman" w:cs="Times New Roman"/>
          <w:sz w:val="22"/>
          <w:szCs w:val="22"/>
        </w:rPr>
        <w:t xml:space="preserve">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989" w:tooltip="Ссылка на текущий документ" w:history="1">
        <w:r w:rsidRPr="000B5936">
          <w:rPr>
            <w:rFonts w:ascii="Times New Roman" w:hAnsi="Times New Roman" w:cs="Times New Roman"/>
            <w:color w:val="0000FF"/>
            <w:sz w:val="22"/>
            <w:szCs w:val="22"/>
          </w:rPr>
          <w:t>формулой 1</w:t>
        </w:r>
      </w:hyperlink>
      <w:r w:rsidRPr="000B5936">
        <w:rPr>
          <w:rFonts w:ascii="Times New Roman" w:hAnsi="Times New Roman" w:cs="Times New Roman"/>
          <w:sz w:val="22"/>
          <w:szCs w:val="22"/>
        </w:rPr>
        <w:t xml:space="preserve"> приложения N 2 к настоящим Правилам исходя из показаний такого прибора учета за расчетный период.</w:t>
      </w:r>
      <w:proofErr w:type="gramEnd"/>
      <w:r w:rsidRPr="000B5936">
        <w:rPr>
          <w:rFonts w:ascii="Times New Roman" w:hAnsi="Times New Roman" w:cs="Times New Roman"/>
          <w:sz w:val="22"/>
          <w:szCs w:val="22"/>
        </w:rP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0" w:tooltip="Ссылка на текущий документ" w:history="1">
        <w:r w:rsidRPr="000B5936">
          <w:rPr>
            <w:rFonts w:ascii="Times New Roman" w:hAnsi="Times New Roman" w:cs="Times New Roman"/>
            <w:color w:val="0000FF"/>
            <w:sz w:val="22"/>
            <w:szCs w:val="22"/>
          </w:rPr>
          <w:t>формулой 23</w:t>
        </w:r>
      </w:hyperlink>
      <w:r w:rsidRPr="000B5936">
        <w:rPr>
          <w:rFonts w:ascii="Times New Roman" w:hAnsi="Times New Roman" w:cs="Times New Roman"/>
          <w:sz w:val="22"/>
          <w:szCs w:val="22"/>
        </w:rPr>
        <w:t xml:space="preserve"> приложения N 2 к настоящим Правилам исходя из показаний приборов учета горячей воды.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Постановлений Правительства РФ от 16.04.2013 N 344, от 14.02.2015 N 129)</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034" w:tooltip="Ссылка на текущий документ" w:history="1">
        <w:r w:rsidRPr="000B5936">
          <w:rPr>
            <w:rFonts w:ascii="Times New Roman" w:hAnsi="Times New Roman" w:cs="Times New Roman"/>
            <w:color w:val="0000FF"/>
            <w:sz w:val="22"/>
            <w:szCs w:val="22"/>
          </w:rPr>
          <w:t>формулами 4</w:t>
        </w:r>
      </w:hyperlink>
      <w:r w:rsidRPr="000B5936">
        <w:rPr>
          <w:rFonts w:ascii="Times New Roman" w:hAnsi="Times New Roman" w:cs="Times New Roman"/>
          <w:sz w:val="22"/>
          <w:szCs w:val="22"/>
        </w:rPr>
        <w:t xml:space="preserve"> и </w:t>
      </w:r>
      <w:hyperlink w:anchor="Par1044" w:tooltip="Ссылка на текущий документ" w:history="1">
        <w:r w:rsidRPr="000B5936">
          <w:rPr>
            <w:rFonts w:ascii="Times New Roman" w:hAnsi="Times New Roman" w:cs="Times New Roman"/>
            <w:color w:val="0000FF"/>
            <w:sz w:val="22"/>
            <w:szCs w:val="22"/>
          </w:rPr>
          <w:t>5</w:t>
        </w:r>
      </w:hyperlink>
      <w:r w:rsidRPr="000B5936">
        <w:rPr>
          <w:rFonts w:ascii="Times New Roman" w:hAnsi="Times New Roman" w:cs="Times New Roman"/>
          <w:sz w:val="22"/>
          <w:szCs w:val="22"/>
        </w:rPr>
        <w:t xml:space="preserve"> приложения N 2 к настоящим Правилам исходя из нормативов потребления коммунальной услуги.</w:t>
      </w:r>
      <w:proofErr w:type="gramEnd"/>
      <w:r w:rsidRPr="000B5936">
        <w:rPr>
          <w:rFonts w:ascii="Times New Roman" w:hAnsi="Times New Roman" w:cs="Times New Roman"/>
          <w:sz w:val="22"/>
          <w:szCs w:val="22"/>
        </w:rP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1320" w:tooltip="Ссылка на текущий документ" w:history="1">
        <w:r w:rsidRPr="000B5936">
          <w:rPr>
            <w:rFonts w:ascii="Times New Roman" w:hAnsi="Times New Roman" w:cs="Times New Roman"/>
            <w:color w:val="0000FF"/>
            <w:sz w:val="22"/>
            <w:szCs w:val="22"/>
          </w:rPr>
          <w:t>формулой 23</w:t>
        </w:r>
      </w:hyperlink>
      <w:r w:rsidRPr="000B5936">
        <w:rPr>
          <w:rFonts w:ascii="Times New Roman" w:hAnsi="Times New Roman" w:cs="Times New Roman"/>
          <w:sz w:val="22"/>
          <w:szCs w:val="22"/>
        </w:rPr>
        <w:t xml:space="preserve"> приложения N 2 к настоящим Правилам исходя из норматива потребления горячей воды.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445" w:tooltip="Ссылка на текущий документ" w:history="1">
        <w:r w:rsidRPr="000B5936">
          <w:rPr>
            <w:rFonts w:ascii="Times New Roman" w:hAnsi="Times New Roman" w:cs="Times New Roman"/>
            <w:color w:val="0000FF"/>
            <w:sz w:val="22"/>
            <w:szCs w:val="22"/>
          </w:rPr>
          <w:t>пункте 59</w:t>
        </w:r>
      </w:hyperlink>
      <w:r w:rsidRPr="000B5936">
        <w:rPr>
          <w:rFonts w:ascii="Times New Roman" w:hAnsi="Times New Roman" w:cs="Times New Roman"/>
          <w:sz w:val="22"/>
          <w:szCs w:val="22"/>
        </w:rPr>
        <w:t xml:space="preserve"> настоящих Правил, определяется исходя из данных, указанных в </w:t>
      </w:r>
      <w:hyperlink w:anchor="Par445" w:tooltip="Ссылка на текущий документ" w:history="1">
        <w:r w:rsidRPr="000B5936">
          <w:rPr>
            <w:rFonts w:ascii="Times New Roman" w:hAnsi="Times New Roman" w:cs="Times New Roman"/>
            <w:color w:val="0000FF"/>
            <w:sz w:val="22"/>
            <w:szCs w:val="22"/>
          </w:rPr>
          <w:t>пункте 59</w:t>
        </w:r>
      </w:hyperlink>
      <w:r w:rsidRPr="000B5936">
        <w:rPr>
          <w:rFonts w:ascii="Times New Roman" w:hAnsi="Times New Roman" w:cs="Times New Roman"/>
          <w:sz w:val="22"/>
          <w:szCs w:val="22"/>
        </w:rPr>
        <w:t xml:space="preserve"> настоящих Правил.</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w:t>
      </w:r>
      <w:proofErr w:type="gramEnd"/>
      <w:r w:rsidRPr="000B5936">
        <w:rPr>
          <w:rFonts w:ascii="Times New Roman" w:hAnsi="Times New Roman" w:cs="Times New Roman"/>
          <w:sz w:val="22"/>
          <w:szCs w:val="22"/>
        </w:rPr>
        <w:t xml:space="preserve"> приборов учета холодной и (или) горячей воды - в соответствии с </w:t>
      </w:r>
      <w:hyperlink w:anchor="Par1034" w:tooltip="Ссылка на текущий документ" w:history="1">
        <w:r w:rsidRPr="000B5936">
          <w:rPr>
            <w:rFonts w:ascii="Times New Roman" w:hAnsi="Times New Roman" w:cs="Times New Roman"/>
            <w:color w:val="0000FF"/>
            <w:sz w:val="22"/>
            <w:szCs w:val="22"/>
          </w:rPr>
          <w:t>формулой 4</w:t>
        </w:r>
      </w:hyperlink>
      <w:r w:rsidRPr="000B5936">
        <w:rPr>
          <w:rFonts w:ascii="Times New Roman" w:hAnsi="Times New Roman" w:cs="Times New Roman"/>
          <w:sz w:val="22"/>
          <w:szCs w:val="22"/>
        </w:rPr>
        <w:t xml:space="preserve"> приложения N 2 к настоящим Правилам исходя из норматива водоотведения.</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bookmarkStart w:id="1" w:name="Par372"/>
      <w:bookmarkEnd w:id="1"/>
      <w:r w:rsidRPr="000B5936">
        <w:rPr>
          <w:rFonts w:ascii="Times New Roman" w:hAnsi="Times New Roman" w:cs="Times New Roman"/>
          <w:sz w:val="22"/>
          <w:szCs w:val="22"/>
        </w:rPr>
        <w:t>42(1). При отсутствии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общих (квартирных) и индивидуальных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Par997" w:tooltip="Ссылка на текущий документ" w:history="1">
        <w:r w:rsidRPr="000B5936">
          <w:rPr>
            <w:rFonts w:ascii="Times New Roman" w:hAnsi="Times New Roman" w:cs="Times New Roman"/>
            <w:color w:val="0000FF"/>
            <w:sz w:val="22"/>
            <w:szCs w:val="22"/>
          </w:rPr>
          <w:t>формулой 2</w:t>
        </w:r>
      </w:hyperlink>
      <w:r w:rsidRPr="000B5936">
        <w:rPr>
          <w:rFonts w:ascii="Times New Roman" w:hAnsi="Times New Roman" w:cs="Times New Roman"/>
          <w:sz w:val="22"/>
          <w:szCs w:val="22"/>
        </w:rPr>
        <w:t xml:space="preserve"> приложения N 2 к настоящим Правилам исходя из норматива потребления коммунальной услуги.</w:t>
      </w:r>
    </w:p>
    <w:p w:rsidR="0010278A" w:rsidRPr="000B5936" w:rsidRDefault="0010278A" w:rsidP="0010278A">
      <w:pPr>
        <w:pStyle w:val="ConsPlusNormal"/>
        <w:ind w:firstLine="540"/>
        <w:jc w:val="both"/>
        <w:rPr>
          <w:rFonts w:ascii="Times New Roman" w:hAnsi="Times New Roman" w:cs="Times New Roman"/>
          <w:sz w:val="22"/>
          <w:szCs w:val="22"/>
        </w:rPr>
      </w:pPr>
      <w:bookmarkStart w:id="2" w:name="Par373"/>
      <w:bookmarkEnd w:id="2"/>
      <w:proofErr w:type="gramStart"/>
      <w:r w:rsidRPr="000B5936">
        <w:rPr>
          <w:rFonts w:ascii="Times New Roman" w:hAnsi="Times New Roman" w:cs="Times New Roman"/>
          <w:sz w:val="22"/>
          <w:szCs w:val="22"/>
        </w:rPr>
        <w:t>В многоквартирном доме, который оборудован коллективным (</w:t>
      </w:r>
      <w:proofErr w:type="spellStart"/>
      <w:r w:rsidRPr="000B5936">
        <w:rPr>
          <w:rFonts w:ascii="Times New Roman" w:hAnsi="Times New Roman" w:cs="Times New Roman"/>
          <w:sz w:val="22"/>
          <w:szCs w:val="22"/>
        </w:rPr>
        <w:t>общедомовым</w:t>
      </w:r>
      <w:proofErr w:type="spellEnd"/>
      <w:r w:rsidRPr="000B5936">
        <w:rPr>
          <w:rFonts w:ascii="Times New Roman" w:hAnsi="Times New Roman" w:cs="Times New Roman"/>
          <w:sz w:val="22"/>
          <w:szCs w:val="22"/>
        </w:rPr>
        <w:t xml:space="preserve">)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Par1005" w:tooltip="Ссылка на текущий документ" w:history="1">
        <w:r w:rsidRPr="000B5936">
          <w:rPr>
            <w:rFonts w:ascii="Times New Roman" w:hAnsi="Times New Roman" w:cs="Times New Roman"/>
            <w:color w:val="0000FF"/>
            <w:sz w:val="22"/>
            <w:szCs w:val="22"/>
          </w:rPr>
          <w:t>формулой 3</w:t>
        </w:r>
      </w:hyperlink>
      <w:r w:rsidRPr="000B5936">
        <w:rPr>
          <w:rFonts w:ascii="Times New Roman" w:hAnsi="Times New Roman" w:cs="Times New Roman"/>
          <w:sz w:val="22"/>
          <w:szCs w:val="22"/>
        </w:rPr>
        <w:t xml:space="preserve"> приложения N 2 к настоящим </w:t>
      </w:r>
      <w:r w:rsidRPr="000B5936">
        <w:rPr>
          <w:rFonts w:ascii="Times New Roman" w:hAnsi="Times New Roman" w:cs="Times New Roman"/>
          <w:sz w:val="22"/>
          <w:szCs w:val="22"/>
        </w:rPr>
        <w:lastRenderedPageBreak/>
        <w:t>Правилам исходя из показаний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прибора учета</w:t>
      </w:r>
      <w:proofErr w:type="gramEnd"/>
      <w:r w:rsidRPr="000B5936">
        <w:rPr>
          <w:rFonts w:ascii="Times New Roman" w:hAnsi="Times New Roman" w:cs="Times New Roman"/>
          <w:sz w:val="22"/>
          <w:szCs w:val="22"/>
        </w:rPr>
        <w:t xml:space="preserve"> тепловой энергии.</w:t>
      </w:r>
    </w:p>
    <w:p w:rsidR="0010278A" w:rsidRPr="000B5936" w:rsidRDefault="0010278A" w:rsidP="0010278A">
      <w:pPr>
        <w:pStyle w:val="ConsPlusNormal"/>
        <w:ind w:firstLine="540"/>
        <w:jc w:val="both"/>
        <w:rPr>
          <w:rFonts w:ascii="Times New Roman" w:hAnsi="Times New Roman" w:cs="Times New Roman"/>
          <w:sz w:val="22"/>
          <w:szCs w:val="22"/>
        </w:rPr>
      </w:pPr>
      <w:bookmarkStart w:id="3" w:name="Par374"/>
      <w:bookmarkEnd w:id="3"/>
      <w:proofErr w:type="gramStart"/>
      <w:r w:rsidRPr="000B5936">
        <w:rPr>
          <w:rFonts w:ascii="Times New Roman" w:hAnsi="Times New Roman" w:cs="Times New Roman"/>
          <w:sz w:val="22"/>
          <w:szCs w:val="22"/>
        </w:rPr>
        <w:t>При открытой системе теплоснабжения (горячего водоснабжения), в случае если узел учета тепловой энергии многоквартирного дома оснащен коллективным (</w:t>
      </w:r>
      <w:proofErr w:type="spellStart"/>
      <w:r w:rsidRPr="000B5936">
        <w:rPr>
          <w:rFonts w:ascii="Times New Roman" w:hAnsi="Times New Roman" w:cs="Times New Roman"/>
          <w:sz w:val="22"/>
          <w:szCs w:val="22"/>
        </w:rPr>
        <w:t>общедомовым</w:t>
      </w:r>
      <w:proofErr w:type="spellEnd"/>
      <w:r w:rsidRPr="000B5936">
        <w:rPr>
          <w:rFonts w:ascii="Times New Roman" w:hAnsi="Times New Roman" w:cs="Times New Roman"/>
          <w:sz w:val="22"/>
          <w:szCs w:val="22"/>
        </w:rPr>
        <w:t xml:space="preserve">)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373" w:tooltip="Ссылка на текущий документ" w:history="1">
        <w:r w:rsidRPr="000B5936">
          <w:rPr>
            <w:rFonts w:ascii="Times New Roman" w:hAnsi="Times New Roman" w:cs="Times New Roman"/>
            <w:color w:val="0000FF"/>
            <w:sz w:val="22"/>
            <w:szCs w:val="22"/>
          </w:rPr>
          <w:t>абзацев второго</w:t>
        </w:r>
      </w:hyperlink>
      <w:r w:rsidRPr="000B5936">
        <w:rPr>
          <w:rFonts w:ascii="Times New Roman" w:hAnsi="Times New Roman" w:cs="Times New Roman"/>
          <w:sz w:val="22"/>
          <w:szCs w:val="22"/>
        </w:rPr>
        <w:t xml:space="preserve"> и </w:t>
      </w:r>
      <w:hyperlink w:anchor="Par374" w:tooltip="Ссылка на текущий документ" w:history="1">
        <w:r w:rsidRPr="000B5936">
          <w:rPr>
            <w:rFonts w:ascii="Times New Roman" w:hAnsi="Times New Roman" w:cs="Times New Roman"/>
            <w:color w:val="0000FF"/>
            <w:sz w:val="22"/>
            <w:szCs w:val="22"/>
          </w:rPr>
          <w:t>третьего</w:t>
        </w:r>
      </w:hyperlink>
      <w:r w:rsidRPr="000B5936">
        <w:rPr>
          <w:rFonts w:ascii="Times New Roman" w:hAnsi="Times New Roman" w:cs="Times New Roman"/>
          <w:sz w:val="22"/>
          <w:szCs w:val="22"/>
        </w:rPr>
        <w:t xml:space="preserve"> настоящего пункта объем (количество) тепловой энергии, потребленной за</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w:t>
      </w:r>
      <w:proofErr w:type="gramEnd"/>
      <w:r w:rsidRPr="000B5936">
        <w:rPr>
          <w:rFonts w:ascii="Times New Roman" w:hAnsi="Times New Roman" w:cs="Times New Roman"/>
          <w:sz w:val="22"/>
          <w:szCs w:val="22"/>
        </w:rPr>
        <w:t xml:space="preserve">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(абзац введен Постановлением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В случае если при открытой системе теплоснабжения (горячего водоснабжения) в многоквартирном доме коллективные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373" w:tooltip="Ссылка на текущий документ" w:history="1">
        <w:r w:rsidRPr="000B5936">
          <w:rPr>
            <w:rFonts w:ascii="Times New Roman" w:hAnsi="Times New Roman" w:cs="Times New Roman"/>
            <w:color w:val="0000FF"/>
            <w:sz w:val="22"/>
            <w:szCs w:val="22"/>
          </w:rPr>
          <w:t>абзацев второго</w:t>
        </w:r>
      </w:hyperlink>
      <w:r w:rsidRPr="000B5936">
        <w:rPr>
          <w:rFonts w:ascii="Times New Roman" w:hAnsi="Times New Roman" w:cs="Times New Roman"/>
          <w:sz w:val="22"/>
          <w:szCs w:val="22"/>
        </w:rPr>
        <w:t xml:space="preserve"> и </w:t>
      </w:r>
      <w:hyperlink w:anchor="Par374" w:tooltip="Ссылка на текущий документ" w:history="1">
        <w:r w:rsidRPr="000B5936">
          <w:rPr>
            <w:rFonts w:ascii="Times New Roman" w:hAnsi="Times New Roman" w:cs="Times New Roman"/>
            <w:color w:val="0000FF"/>
            <w:sz w:val="22"/>
            <w:szCs w:val="22"/>
          </w:rPr>
          <w:t>третьего</w:t>
        </w:r>
      </w:hyperlink>
      <w:r w:rsidRPr="000B5936">
        <w:rPr>
          <w:rFonts w:ascii="Times New Roman" w:hAnsi="Times New Roman" w:cs="Times New Roman"/>
          <w:sz w:val="22"/>
          <w:szCs w:val="22"/>
        </w:rPr>
        <w:t xml:space="preserve"> настоящего пункта.</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(абзац введен Постановлением Правительства РФ от 14.02.2015 N 129)</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 xml:space="preserve">(п. 42(1) </w:t>
      </w:r>
      <w:proofErr w:type="gramStart"/>
      <w:r w:rsidRPr="000B5936">
        <w:rPr>
          <w:rFonts w:ascii="Times New Roman" w:hAnsi="Times New Roman" w:cs="Times New Roman"/>
          <w:sz w:val="22"/>
          <w:szCs w:val="22"/>
        </w:rPr>
        <w:t>введен</w:t>
      </w:r>
      <w:proofErr w:type="gramEnd"/>
      <w:r w:rsidRPr="000B5936">
        <w:rPr>
          <w:rFonts w:ascii="Times New Roman" w:hAnsi="Times New Roman" w:cs="Times New Roman"/>
          <w:sz w:val="22"/>
          <w:szCs w:val="22"/>
        </w:rPr>
        <w:t xml:space="preserve">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bookmarkStart w:id="4" w:name="Par380"/>
      <w:bookmarkEnd w:id="4"/>
      <w:r w:rsidRPr="000B5936">
        <w:rPr>
          <w:rFonts w:ascii="Times New Roman" w:hAnsi="Times New Roman" w:cs="Times New Roman"/>
          <w:sz w:val="22"/>
          <w:szCs w:val="22"/>
        </w:rPr>
        <w:t xml:space="preserve">43. </w:t>
      </w:r>
      <w:r w:rsidRPr="000B5936">
        <w:rPr>
          <w:rFonts w:ascii="Times New Roman" w:hAnsi="Times New Roman" w:cs="Times New Roman"/>
          <w:b/>
          <w:sz w:val="22"/>
          <w:szCs w:val="22"/>
        </w:rPr>
        <w:t>Размер платы</w:t>
      </w:r>
      <w:r w:rsidRPr="000B5936">
        <w:rPr>
          <w:rFonts w:ascii="Times New Roman" w:hAnsi="Times New Roman" w:cs="Times New Roman"/>
          <w:sz w:val="22"/>
          <w:szCs w:val="22"/>
        </w:rPr>
        <w:t xml:space="preserve"> за коммунальную услугу, предоставленную потребителю </w:t>
      </w:r>
      <w:r w:rsidRPr="000B5936">
        <w:rPr>
          <w:rFonts w:ascii="Times New Roman" w:hAnsi="Times New Roman" w:cs="Times New Roman"/>
          <w:b/>
          <w:sz w:val="22"/>
          <w:szCs w:val="22"/>
        </w:rPr>
        <w:t>в нежилом помещении</w:t>
      </w:r>
      <w:r w:rsidRPr="000B5936">
        <w:rPr>
          <w:rFonts w:ascii="Times New Roman" w:hAnsi="Times New Roman" w:cs="Times New Roman"/>
          <w:sz w:val="22"/>
          <w:szCs w:val="22"/>
        </w:rPr>
        <w:t xml:space="preserve"> многоквартирного дома, </w:t>
      </w:r>
      <w:r w:rsidRPr="000B5936">
        <w:rPr>
          <w:rFonts w:ascii="Times New Roman" w:hAnsi="Times New Roman" w:cs="Times New Roman"/>
          <w:b/>
          <w:sz w:val="22"/>
          <w:szCs w:val="22"/>
        </w:rPr>
        <w:t>оборудованном</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индивидуальным прибором учета</w:t>
      </w:r>
      <w:r w:rsidRPr="000B5936">
        <w:rPr>
          <w:rFonts w:ascii="Times New Roman" w:hAnsi="Times New Roman" w:cs="Times New Roman"/>
          <w:sz w:val="22"/>
          <w:szCs w:val="22"/>
        </w:rPr>
        <w:t xml:space="preserve">, определяется в соответствии с </w:t>
      </w:r>
      <w:hyperlink w:anchor="Par989" w:tooltip="Ссылка на текущий документ" w:history="1">
        <w:r w:rsidRPr="000B5936">
          <w:rPr>
            <w:rFonts w:ascii="Times New Roman" w:hAnsi="Times New Roman" w:cs="Times New Roman"/>
            <w:color w:val="0000FF"/>
            <w:sz w:val="22"/>
            <w:szCs w:val="22"/>
          </w:rPr>
          <w:t>формулой 1</w:t>
        </w:r>
      </w:hyperlink>
      <w:r w:rsidRPr="000B5936">
        <w:rPr>
          <w:rFonts w:ascii="Times New Roman" w:hAnsi="Times New Roman" w:cs="Times New Roman"/>
          <w:sz w:val="22"/>
          <w:szCs w:val="22"/>
        </w:rPr>
        <w:t xml:space="preserve"> приложения N 2 к настоящим Правилам исходя из показаний такого прибора учета за расчетный период.</w:t>
      </w:r>
    </w:p>
    <w:p w:rsidR="0010278A" w:rsidRPr="000B5936" w:rsidRDefault="0010278A" w:rsidP="0010278A">
      <w:pPr>
        <w:pStyle w:val="ConsPlusNormal"/>
        <w:ind w:firstLine="540"/>
        <w:jc w:val="both"/>
        <w:rPr>
          <w:rFonts w:ascii="Times New Roman" w:hAnsi="Times New Roman" w:cs="Times New Roman"/>
          <w:sz w:val="22"/>
          <w:szCs w:val="22"/>
          <w:u w:val="single"/>
        </w:rPr>
      </w:pPr>
      <w:r w:rsidRPr="000B5936">
        <w:rPr>
          <w:rFonts w:ascii="Times New Roman" w:hAnsi="Times New Roman" w:cs="Times New Roman"/>
          <w:sz w:val="22"/>
          <w:szCs w:val="22"/>
        </w:rPr>
        <w:t xml:space="preserve">При отсутствии индивидуального прибора учета размер платы за коммунальную услугу, предоставленную потребителю в нежилом помещении, </w:t>
      </w:r>
      <w:r w:rsidRPr="000B5936">
        <w:rPr>
          <w:rFonts w:ascii="Times New Roman" w:hAnsi="Times New Roman" w:cs="Times New Roman"/>
          <w:sz w:val="22"/>
          <w:szCs w:val="22"/>
          <w:u w:val="single"/>
        </w:rPr>
        <w:t>рассчитывается исходя из расчетного объема коммунального ресурса.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Расчетный объем коммунального ресурса за расчетный период определяется на основании данных, указанных в </w:t>
      </w:r>
      <w:hyperlink w:anchor="Par445" w:tooltip="Ссылка на текущий документ" w:history="1">
        <w:r w:rsidRPr="000B5936">
          <w:rPr>
            <w:rFonts w:ascii="Times New Roman" w:hAnsi="Times New Roman" w:cs="Times New Roman"/>
            <w:color w:val="0000FF"/>
            <w:sz w:val="22"/>
            <w:szCs w:val="22"/>
          </w:rPr>
          <w:t>пункте 59</w:t>
        </w:r>
      </w:hyperlink>
      <w:r w:rsidRPr="000B5936">
        <w:rPr>
          <w:rFonts w:ascii="Times New Roman" w:hAnsi="Times New Roman" w:cs="Times New Roman"/>
          <w:sz w:val="22"/>
          <w:szCs w:val="22"/>
        </w:rPr>
        <w:t xml:space="preserve"> настоящих Правил, а при отсутствии таких данных определяется:</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rsidRPr="000B5936">
        <w:rPr>
          <w:rFonts w:ascii="Times New Roman" w:hAnsi="Times New Roman" w:cs="Times New Roman"/>
          <w:sz w:val="22"/>
          <w:szCs w:val="22"/>
        </w:rPr>
        <w:t xml:space="preserve"> и </w:t>
      </w:r>
      <w:proofErr w:type="gramStart"/>
      <w:r w:rsidRPr="000B5936">
        <w:rPr>
          <w:rFonts w:ascii="Times New Roman" w:hAnsi="Times New Roman" w:cs="Times New Roman"/>
          <w:sz w:val="22"/>
          <w:szCs w:val="22"/>
        </w:rPr>
        <w:t>газоснабжении</w:t>
      </w:r>
      <w:proofErr w:type="gramEnd"/>
      <w:r w:rsidRPr="000B5936">
        <w:rPr>
          <w:rFonts w:ascii="Times New Roman" w:hAnsi="Times New Roman" w:cs="Times New Roman"/>
          <w:sz w:val="22"/>
          <w:szCs w:val="22"/>
        </w:rPr>
        <w:t>;</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для водоотведения - исходя из суммарного объема </w:t>
      </w:r>
      <w:proofErr w:type="gramStart"/>
      <w:r w:rsidRPr="000B5936">
        <w:rPr>
          <w:rFonts w:ascii="Times New Roman" w:hAnsi="Times New Roman" w:cs="Times New Roman"/>
          <w:sz w:val="22"/>
          <w:szCs w:val="22"/>
        </w:rPr>
        <w:t>потребленных</w:t>
      </w:r>
      <w:proofErr w:type="gramEnd"/>
      <w:r w:rsidRPr="000B5936">
        <w:rPr>
          <w:rFonts w:ascii="Times New Roman" w:hAnsi="Times New Roman" w:cs="Times New Roman"/>
          <w:sz w:val="22"/>
          <w:szCs w:val="22"/>
        </w:rPr>
        <w:t xml:space="preserve"> холодной воды и горячей воды;</w:t>
      </w:r>
    </w:p>
    <w:p w:rsidR="0010278A" w:rsidRPr="000B5936" w:rsidRDefault="0010278A" w:rsidP="00EC2446">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для отопления - в соответствии с </w:t>
      </w:r>
      <w:hyperlink w:anchor="Par997" w:tooltip="Ссылка на текущий документ" w:history="1">
        <w:r w:rsidRPr="000B5936">
          <w:rPr>
            <w:rFonts w:ascii="Times New Roman" w:hAnsi="Times New Roman" w:cs="Times New Roman"/>
            <w:color w:val="0000FF"/>
            <w:sz w:val="22"/>
            <w:szCs w:val="22"/>
          </w:rPr>
          <w:t>формулами 2</w:t>
        </w:r>
      </w:hyperlink>
      <w:r w:rsidRPr="000B5936">
        <w:rPr>
          <w:rFonts w:ascii="Times New Roman" w:hAnsi="Times New Roman" w:cs="Times New Roman"/>
          <w:sz w:val="22"/>
          <w:szCs w:val="22"/>
        </w:rPr>
        <w:t xml:space="preserve"> и </w:t>
      </w:r>
      <w:hyperlink w:anchor="Par1003" w:tooltip="Ссылка на текущий документ" w:history="1">
        <w:r w:rsidRPr="000B5936">
          <w:rPr>
            <w:rFonts w:ascii="Times New Roman" w:hAnsi="Times New Roman" w:cs="Times New Roman"/>
            <w:color w:val="0000FF"/>
            <w:sz w:val="22"/>
            <w:szCs w:val="22"/>
          </w:rPr>
          <w:t>3</w:t>
        </w:r>
      </w:hyperlink>
      <w:r w:rsidRPr="000B5936">
        <w:rPr>
          <w:rFonts w:ascii="Times New Roman" w:hAnsi="Times New Roman" w:cs="Times New Roman"/>
          <w:sz w:val="22"/>
          <w:szCs w:val="22"/>
        </w:rPr>
        <w:t xml:space="preserve"> приложения N 2 к настоящим Правилам исходя из</w:t>
      </w:r>
      <w:r w:rsidR="00EC2446" w:rsidRPr="000B5936">
        <w:rPr>
          <w:rFonts w:ascii="Times New Roman" w:hAnsi="Times New Roman" w:cs="Times New Roman"/>
          <w:sz w:val="22"/>
          <w:szCs w:val="22"/>
        </w:rPr>
        <w:t xml:space="preserve"> </w:t>
      </w:r>
      <w:r w:rsidRPr="000B5936">
        <w:rPr>
          <w:rFonts w:ascii="Times New Roman" w:hAnsi="Times New Roman" w:cs="Times New Roman"/>
          <w:sz w:val="22"/>
          <w:szCs w:val="22"/>
        </w:rPr>
        <w:t>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10278A" w:rsidRPr="000B5936" w:rsidRDefault="0010278A" w:rsidP="0010278A">
      <w:pPr>
        <w:pStyle w:val="ConsPlusNormal"/>
        <w:shd w:val="clear" w:color="auto" w:fill="FFFF99"/>
        <w:ind w:firstLine="540"/>
        <w:jc w:val="both"/>
        <w:rPr>
          <w:rFonts w:ascii="Times New Roman" w:hAnsi="Times New Roman" w:cs="Times New Roman"/>
          <w:sz w:val="22"/>
          <w:szCs w:val="22"/>
        </w:rPr>
      </w:pPr>
      <w:bookmarkStart w:id="5" w:name="Par388"/>
      <w:bookmarkEnd w:id="5"/>
      <w:r w:rsidRPr="000B5936">
        <w:rPr>
          <w:rFonts w:ascii="Times New Roman" w:hAnsi="Times New Roman" w:cs="Times New Roman"/>
          <w:sz w:val="22"/>
          <w:szCs w:val="22"/>
        </w:rPr>
        <w:t xml:space="preserve">44. </w:t>
      </w:r>
      <w:r w:rsidRPr="000B5936">
        <w:rPr>
          <w:rFonts w:ascii="Times New Roman" w:hAnsi="Times New Roman" w:cs="Times New Roman"/>
          <w:b/>
          <w:sz w:val="22"/>
          <w:szCs w:val="22"/>
        </w:rPr>
        <w:t>Размер платы</w:t>
      </w:r>
      <w:r w:rsidRPr="000B5936">
        <w:rPr>
          <w:rFonts w:ascii="Times New Roman" w:hAnsi="Times New Roman" w:cs="Times New Roman"/>
          <w:sz w:val="22"/>
          <w:szCs w:val="22"/>
        </w:rPr>
        <w:t xml:space="preserve"> за коммунальную услугу, предоставленную </w:t>
      </w:r>
      <w:r w:rsidRPr="000B5936">
        <w:rPr>
          <w:rFonts w:ascii="Times New Roman" w:hAnsi="Times New Roman" w:cs="Times New Roman"/>
          <w:b/>
          <w:sz w:val="22"/>
          <w:szCs w:val="22"/>
        </w:rPr>
        <w:t xml:space="preserve">на </w:t>
      </w:r>
      <w:proofErr w:type="spellStart"/>
      <w:r w:rsidRPr="000B5936">
        <w:rPr>
          <w:rFonts w:ascii="Times New Roman" w:hAnsi="Times New Roman" w:cs="Times New Roman"/>
          <w:b/>
          <w:sz w:val="22"/>
          <w:szCs w:val="22"/>
        </w:rPr>
        <w:t>общедомовые</w:t>
      </w:r>
      <w:proofErr w:type="spellEnd"/>
      <w:r w:rsidRPr="000B5936">
        <w:rPr>
          <w:rFonts w:ascii="Times New Roman" w:hAnsi="Times New Roman" w:cs="Times New Roman"/>
          <w:b/>
          <w:sz w:val="22"/>
          <w:szCs w:val="22"/>
        </w:rPr>
        <w:t xml:space="preserve"> нужды</w:t>
      </w:r>
      <w:r w:rsidRPr="000B5936">
        <w:rPr>
          <w:rFonts w:ascii="Times New Roman" w:hAnsi="Times New Roman" w:cs="Times New Roman"/>
          <w:sz w:val="22"/>
          <w:szCs w:val="22"/>
        </w:rPr>
        <w:t xml:space="preserve"> в многоквартирном доме, </w:t>
      </w:r>
      <w:r w:rsidRPr="000B5936">
        <w:rPr>
          <w:rFonts w:ascii="Times New Roman" w:hAnsi="Times New Roman" w:cs="Times New Roman"/>
          <w:b/>
          <w:sz w:val="22"/>
          <w:szCs w:val="22"/>
        </w:rPr>
        <w:t>оборудованном</w:t>
      </w:r>
      <w:r w:rsidRPr="000B5936">
        <w:rPr>
          <w:rFonts w:ascii="Times New Roman" w:hAnsi="Times New Roman" w:cs="Times New Roman"/>
          <w:sz w:val="22"/>
          <w:szCs w:val="22"/>
        </w:rPr>
        <w:t xml:space="preserve"> коллективным (</w:t>
      </w:r>
      <w:proofErr w:type="spellStart"/>
      <w:r w:rsidRPr="000B5936">
        <w:rPr>
          <w:rFonts w:ascii="Times New Roman" w:hAnsi="Times New Roman" w:cs="Times New Roman"/>
          <w:b/>
          <w:sz w:val="22"/>
          <w:szCs w:val="22"/>
        </w:rPr>
        <w:t>общедомовым</w:t>
      </w:r>
      <w:proofErr w:type="spellEnd"/>
      <w:r w:rsidRPr="000B5936">
        <w:rPr>
          <w:rFonts w:ascii="Times New Roman" w:hAnsi="Times New Roman" w:cs="Times New Roman"/>
          <w:b/>
          <w:sz w:val="22"/>
          <w:szCs w:val="22"/>
        </w:rPr>
        <w:t>)</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прибором учета</w:t>
      </w:r>
      <w:r w:rsidRPr="000B5936">
        <w:rPr>
          <w:rFonts w:ascii="Times New Roman" w:hAnsi="Times New Roman" w:cs="Times New Roman"/>
          <w:sz w:val="22"/>
          <w:szCs w:val="22"/>
        </w:rPr>
        <w:t xml:space="preserve">, за исключением коммунальной услуги по отоплению, определяется в соответствии с </w:t>
      </w:r>
      <w:hyperlink w:anchor="Par1106" w:tooltip="Ссылка на текущий документ" w:history="1">
        <w:r w:rsidRPr="000B5936">
          <w:rPr>
            <w:rFonts w:ascii="Times New Roman" w:hAnsi="Times New Roman" w:cs="Times New Roman"/>
            <w:color w:val="0000FF"/>
            <w:sz w:val="22"/>
            <w:szCs w:val="22"/>
          </w:rPr>
          <w:t>формулой 10</w:t>
        </w:r>
      </w:hyperlink>
      <w:r w:rsidRPr="000B5936">
        <w:rPr>
          <w:rFonts w:ascii="Times New Roman" w:hAnsi="Times New Roman" w:cs="Times New Roman"/>
          <w:sz w:val="22"/>
          <w:szCs w:val="22"/>
        </w:rPr>
        <w:t xml:space="preserve"> приложения N 2 к настоящим Правилам.</w:t>
      </w:r>
    </w:p>
    <w:p w:rsidR="0010278A" w:rsidRPr="000B5936" w:rsidRDefault="0010278A" w:rsidP="0010278A">
      <w:pPr>
        <w:pStyle w:val="ConsPlusNormal"/>
        <w:shd w:val="clear" w:color="auto" w:fill="FFFF99"/>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16.04.2013 N 344)</w:t>
      </w:r>
    </w:p>
    <w:p w:rsidR="0010278A" w:rsidRPr="000B5936" w:rsidRDefault="0010278A" w:rsidP="0010278A">
      <w:pPr>
        <w:pStyle w:val="ConsPlusNormal"/>
        <w:shd w:val="clear" w:color="auto" w:fill="FFFF99"/>
        <w:ind w:firstLine="540"/>
        <w:jc w:val="both"/>
        <w:rPr>
          <w:rFonts w:ascii="Times New Roman" w:hAnsi="Times New Roman" w:cs="Times New Roman"/>
          <w:sz w:val="22"/>
          <w:szCs w:val="22"/>
        </w:rPr>
      </w:pPr>
      <w:bookmarkStart w:id="6" w:name="Par390"/>
      <w:bookmarkEnd w:id="6"/>
      <w:proofErr w:type="gramStart"/>
      <w:r w:rsidRPr="000B5936">
        <w:rPr>
          <w:rFonts w:ascii="Times New Roman" w:hAnsi="Times New Roman" w:cs="Times New Roman"/>
          <w:sz w:val="22"/>
          <w:szCs w:val="22"/>
        </w:rPr>
        <w:t xml:space="preserve">Распределяемый между потребителями объем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w:t>
      </w:r>
      <w:r w:rsidRPr="000B5936">
        <w:rPr>
          <w:rFonts w:ascii="Times New Roman" w:hAnsi="Times New Roman" w:cs="Times New Roman"/>
          <w:b/>
          <w:sz w:val="22"/>
          <w:szCs w:val="22"/>
        </w:rPr>
        <w:t>за исключением случаев</w:t>
      </w:r>
      <w:r w:rsidRPr="000B5936">
        <w:rPr>
          <w:rFonts w:ascii="Times New Roman" w:hAnsi="Times New Roman" w:cs="Times New Roman"/>
          <w:sz w:val="22"/>
          <w:szCs w:val="22"/>
        </w:rPr>
        <w:t xml:space="preserve">, когда </w:t>
      </w:r>
      <w:r w:rsidRPr="000B5936">
        <w:rPr>
          <w:rFonts w:ascii="Times New Roman" w:hAnsi="Times New Roman" w:cs="Times New Roman"/>
          <w:b/>
          <w:sz w:val="22"/>
          <w:szCs w:val="22"/>
        </w:rPr>
        <w:t>общим собранием собственников</w:t>
      </w:r>
      <w:r w:rsidRPr="000B5936">
        <w:rPr>
          <w:rFonts w:ascii="Times New Roman" w:hAnsi="Times New Roman" w:cs="Times New Roman"/>
          <w:sz w:val="22"/>
          <w:szCs w:val="22"/>
        </w:rPr>
        <w:t xml:space="preserve"> помещений в многоквартирном доме, проведенным в установленном порядке, </w:t>
      </w:r>
      <w:r w:rsidRPr="000B5936">
        <w:rPr>
          <w:rFonts w:ascii="Times New Roman" w:hAnsi="Times New Roman" w:cs="Times New Roman"/>
          <w:b/>
          <w:sz w:val="22"/>
          <w:szCs w:val="22"/>
        </w:rPr>
        <w:t>принято решение о распределении объема коммунальной услуги в размере превышения объема коммунальной услуги, предоставленной на</w:t>
      </w:r>
      <w:proofErr w:type="gramEnd"/>
      <w:r w:rsidRPr="000B5936">
        <w:rPr>
          <w:rFonts w:ascii="Times New Roman" w:hAnsi="Times New Roman" w:cs="Times New Roman"/>
          <w:b/>
          <w:sz w:val="22"/>
          <w:szCs w:val="22"/>
        </w:rPr>
        <w:t xml:space="preserve"> </w:t>
      </w:r>
      <w:proofErr w:type="spellStart"/>
      <w:r w:rsidRPr="000B5936">
        <w:rPr>
          <w:rFonts w:ascii="Times New Roman" w:hAnsi="Times New Roman" w:cs="Times New Roman"/>
          <w:b/>
          <w:sz w:val="22"/>
          <w:szCs w:val="22"/>
        </w:rPr>
        <w:t>общедомовые</w:t>
      </w:r>
      <w:proofErr w:type="spellEnd"/>
      <w:r w:rsidRPr="000B5936">
        <w:rPr>
          <w:rFonts w:ascii="Times New Roman" w:hAnsi="Times New Roman" w:cs="Times New Roman"/>
          <w:b/>
          <w:sz w:val="22"/>
          <w:szCs w:val="22"/>
        </w:rPr>
        <w:t xml:space="preserve"> нужды</w:t>
      </w:r>
      <w:r w:rsidRPr="000B5936">
        <w:rPr>
          <w:rFonts w:ascii="Times New Roman" w:hAnsi="Times New Roman" w:cs="Times New Roman"/>
          <w:sz w:val="22"/>
          <w:szCs w:val="22"/>
        </w:rPr>
        <w:t>, определенного исходя из показаний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между всеми жилыми и нежилыми помещениями пропорционально размеру общей площади каждого жилого и нежилого помещения.</w:t>
      </w:r>
    </w:p>
    <w:p w:rsidR="0010278A" w:rsidRPr="000B5936" w:rsidRDefault="0010278A" w:rsidP="0010278A">
      <w:pPr>
        <w:pStyle w:val="ConsPlusNormal"/>
        <w:shd w:val="clear" w:color="auto" w:fill="FFFF99"/>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b/>
          <w:sz w:val="22"/>
          <w:szCs w:val="22"/>
        </w:rPr>
      </w:pPr>
      <w:bookmarkStart w:id="7" w:name="Par392"/>
      <w:bookmarkEnd w:id="7"/>
      <w:r w:rsidRPr="000B5936">
        <w:rPr>
          <w:rFonts w:ascii="Times New Roman" w:hAnsi="Times New Roman" w:cs="Times New Roman"/>
          <w:sz w:val="22"/>
          <w:szCs w:val="22"/>
        </w:rPr>
        <w:t xml:space="preserve">В случае если указанное решение не принято, объем коммунальной услуги в размере превышения объема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определенного исходя из показаний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w:t>
      </w:r>
      <w:r w:rsidRPr="000B5936">
        <w:rPr>
          <w:rFonts w:ascii="Times New Roman" w:hAnsi="Times New Roman" w:cs="Times New Roman"/>
          <w:b/>
          <w:sz w:val="22"/>
          <w:szCs w:val="22"/>
        </w:rPr>
        <w:t>исполнитель</w:t>
      </w:r>
      <w:r w:rsidRPr="000B5936">
        <w:rPr>
          <w:rFonts w:ascii="Times New Roman" w:hAnsi="Times New Roman" w:cs="Times New Roman"/>
          <w:sz w:val="22"/>
          <w:szCs w:val="22"/>
        </w:rPr>
        <w:t xml:space="preserve"> оплачивает </w:t>
      </w:r>
      <w:r w:rsidRPr="000B5936">
        <w:rPr>
          <w:rFonts w:ascii="Times New Roman" w:hAnsi="Times New Roman" w:cs="Times New Roman"/>
          <w:b/>
          <w:sz w:val="22"/>
          <w:szCs w:val="22"/>
        </w:rPr>
        <w:t>за счет собственных средств.</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(абзац введен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b/>
          <w:sz w:val="22"/>
          <w:szCs w:val="22"/>
        </w:rPr>
        <w:t>Установленный</w:t>
      </w:r>
      <w:r w:rsidRPr="000B5936">
        <w:rPr>
          <w:rFonts w:ascii="Times New Roman" w:hAnsi="Times New Roman" w:cs="Times New Roman"/>
          <w:sz w:val="22"/>
          <w:szCs w:val="22"/>
        </w:rPr>
        <w:t xml:space="preserve"> </w:t>
      </w:r>
      <w:hyperlink w:anchor="Par390" w:tooltip="Ссылка на текущий документ" w:history="1">
        <w:r w:rsidRPr="000B5936">
          <w:rPr>
            <w:rFonts w:ascii="Times New Roman" w:hAnsi="Times New Roman" w:cs="Times New Roman"/>
            <w:color w:val="0000FF"/>
            <w:sz w:val="22"/>
            <w:szCs w:val="22"/>
          </w:rPr>
          <w:t>абзацами вторым</w:t>
        </w:r>
      </w:hyperlink>
      <w:r w:rsidRPr="000B5936">
        <w:rPr>
          <w:rFonts w:ascii="Times New Roman" w:hAnsi="Times New Roman" w:cs="Times New Roman"/>
          <w:sz w:val="22"/>
          <w:szCs w:val="22"/>
        </w:rPr>
        <w:t xml:space="preserve"> и </w:t>
      </w:r>
      <w:hyperlink w:anchor="Par392" w:tooltip="Ссылка на текущий документ" w:history="1">
        <w:r w:rsidRPr="000B5936">
          <w:rPr>
            <w:rFonts w:ascii="Times New Roman" w:hAnsi="Times New Roman" w:cs="Times New Roman"/>
            <w:color w:val="0000FF"/>
            <w:sz w:val="22"/>
            <w:szCs w:val="22"/>
          </w:rPr>
          <w:t>третьим</w:t>
        </w:r>
      </w:hyperlink>
      <w:r w:rsidRPr="000B5936">
        <w:rPr>
          <w:rFonts w:ascii="Times New Roman" w:hAnsi="Times New Roman" w:cs="Times New Roman"/>
          <w:sz w:val="22"/>
          <w:szCs w:val="22"/>
        </w:rPr>
        <w:t xml:space="preserve"> настоящего пункта </w:t>
      </w:r>
      <w:r w:rsidRPr="000B5936">
        <w:rPr>
          <w:rFonts w:ascii="Times New Roman" w:hAnsi="Times New Roman" w:cs="Times New Roman"/>
          <w:b/>
          <w:sz w:val="22"/>
          <w:szCs w:val="22"/>
        </w:rPr>
        <w:t>порядок расчета не распространяется на случаи</w:t>
      </w:r>
      <w:r w:rsidRPr="000B5936">
        <w:rPr>
          <w:rFonts w:ascii="Times New Roman" w:hAnsi="Times New Roman" w:cs="Times New Roman"/>
          <w:sz w:val="22"/>
          <w:szCs w:val="22"/>
        </w:rPr>
        <w:t xml:space="preserve">, при которых в соответствии с настоящими Правилами </w:t>
      </w:r>
      <w:r w:rsidRPr="000B5936">
        <w:rPr>
          <w:rFonts w:ascii="Times New Roman" w:hAnsi="Times New Roman" w:cs="Times New Roman"/>
          <w:b/>
          <w:sz w:val="22"/>
          <w:szCs w:val="22"/>
        </w:rPr>
        <w:t>исполнителем</w:t>
      </w:r>
      <w:r w:rsidRPr="000B5936">
        <w:rPr>
          <w:rFonts w:ascii="Times New Roman" w:hAnsi="Times New Roman" w:cs="Times New Roman"/>
          <w:sz w:val="22"/>
          <w:szCs w:val="22"/>
        </w:rPr>
        <w:t xml:space="preserve"> коммунальной услуги </w:t>
      </w:r>
      <w:r w:rsidRPr="000B5936">
        <w:rPr>
          <w:rFonts w:ascii="Times New Roman" w:hAnsi="Times New Roman" w:cs="Times New Roman"/>
          <w:b/>
          <w:sz w:val="22"/>
          <w:szCs w:val="22"/>
        </w:rPr>
        <w:lastRenderedPageBreak/>
        <w:t xml:space="preserve">является </w:t>
      </w:r>
      <w:proofErr w:type="spellStart"/>
      <w:r w:rsidRPr="000B5936">
        <w:rPr>
          <w:rFonts w:ascii="Times New Roman" w:hAnsi="Times New Roman" w:cs="Times New Roman"/>
          <w:b/>
          <w:sz w:val="22"/>
          <w:szCs w:val="22"/>
        </w:rPr>
        <w:t>ресурсоснабжающая</w:t>
      </w:r>
      <w:proofErr w:type="spellEnd"/>
      <w:r w:rsidRPr="000B5936">
        <w:rPr>
          <w:rFonts w:ascii="Times New Roman" w:hAnsi="Times New Roman" w:cs="Times New Roman"/>
          <w:b/>
          <w:sz w:val="22"/>
          <w:szCs w:val="22"/>
        </w:rPr>
        <w:t xml:space="preserve"> организация.</w:t>
      </w:r>
      <w:r w:rsidRPr="000B5936">
        <w:rPr>
          <w:rFonts w:ascii="Times New Roman" w:hAnsi="Times New Roman" w:cs="Times New Roman"/>
          <w:sz w:val="22"/>
          <w:szCs w:val="22"/>
        </w:rPr>
        <w:t xml:space="preserve"> В указанных случаях объем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за расчетный период,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Par1113" w:tooltip="Ссылка на текущий документ" w:history="1">
        <w:r w:rsidRPr="000B5936">
          <w:rPr>
            <w:rFonts w:ascii="Times New Roman" w:hAnsi="Times New Roman" w:cs="Times New Roman"/>
            <w:color w:val="0000FF"/>
            <w:sz w:val="22"/>
            <w:szCs w:val="22"/>
          </w:rPr>
          <w:t>формулами 11</w:t>
        </w:r>
      </w:hyperlink>
      <w:r w:rsidRPr="000B5936">
        <w:rPr>
          <w:rFonts w:ascii="Times New Roman" w:hAnsi="Times New Roman" w:cs="Times New Roman"/>
          <w:sz w:val="22"/>
          <w:szCs w:val="22"/>
        </w:rPr>
        <w:t xml:space="preserve"> - </w:t>
      </w:r>
      <w:hyperlink w:anchor="Par1166" w:tooltip="Ссылка на текущий документ" w:history="1">
        <w:r w:rsidRPr="000B5936">
          <w:rPr>
            <w:rFonts w:ascii="Times New Roman" w:hAnsi="Times New Roman" w:cs="Times New Roman"/>
            <w:color w:val="0000FF"/>
            <w:sz w:val="22"/>
            <w:szCs w:val="22"/>
          </w:rPr>
          <w:t>14</w:t>
        </w:r>
      </w:hyperlink>
      <w:r w:rsidRPr="000B5936">
        <w:rPr>
          <w:rFonts w:ascii="Times New Roman" w:hAnsi="Times New Roman" w:cs="Times New Roman"/>
          <w:sz w:val="22"/>
          <w:szCs w:val="22"/>
        </w:rPr>
        <w:t xml:space="preserve"> приложения N 2 </w:t>
      </w:r>
      <w:proofErr w:type="gramStart"/>
      <w:r w:rsidRPr="000B5936">
        <w:rPr>
          <w:rFonts w:ascii="Times New Roman" w:hAnsi="Times New Roman" w:cs="Times New Roman"/>
          <w:sz w:val="22"/>
          <w:szCs w:val="22"/>
        </w:rPr>
        <w:t>к</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настоящим</w:t>
      </w:r>
      <w:proofErr w:type="gramEnd"/>
      <w:r w:rsidRPr="000B5936">
        <w:rPr>
          <w:rFonts w:ascii="Times New Roman" w:hAnsi="Times New Roman" w:cs="Times New Roman"/>
          <w:sz w:val="22"/>
          <w:szCs w:val="22"/>
        </w:rPr>
        <w:t xml:space="preserve"> Правилам.</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(абзац введен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45. Если объем коммунальной услуги, предоставленной за расчетный период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составит ноль, то плата за соответствующий вид коммунальной услуги, предоставленной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за такой расчетный период потребителям не начисляется.</w:t>
      </w:r>
    </w:p>
    <w:p w:rsidR="0010278A" w:rsidRPr="000B5936" w:rsidRDefault="0010278A" w:rsidP="0010278A">
      <w:pPr>
        <w:pStyle w:val="ConsPlusNormal"/>
        <w:ind w:firstLine="540"/>
        <w:jc w:val="both"/>
        <w:rPr>
          <w:rFonts w:ascii="Times New Roman" w:hAnsi="Times New Roman" w:cs="Times New Roman"/>
          <w:sz w:val="22"/>
          <w:szCs w:val="22"/>
        </w:rPr>
      </w:pPr>
      <w:bookmarkStart w:id="8" w:name="Par397"/>
      <w:bookmarkEnd w:id="8"/>
      <w:r w:rsidRPr="000B5936">
        <w:rPr>
          <w:rFonts w:ascii="Times New Roman" w:hAnsi="Times New Roman" w:cs="Times New Roman"/>
          <w:sz w:val="22"/>
          <w:szCs w:val="22"/>
        </w:rPr>
        <w:t xml:space="preserve">46. </w:t>
      </w:r>
      <w:proofErr w:type="gramStart"/>
      <w:r w:rsidRPr="000B5936">
        <w:rPr>
          <w:rFonts w:ascii="Times New Roman" w:hAnsi="Times New Roman" w:cs="Times New Roman"/>
          <w:sz w:val="22"/>
          <w:szCs w:val="22"/>
        </w:rPr>
        <w:t xml:space="preserve">Плата за соответствующий вид коммунальной услуги, предоставленной за расчетный период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потребителям не начисляется, если при расчете объема коммунальной услуги, предоставленной за расчетный период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будет установлено, что объем коммунального ресурса, определенный исходя из показаний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прибора учета за этот расчетный период, меньше чем сумма определенных в соответствии с </w:t>
      </w:r>
      <w:hyperlink w:anchor="Par364" w:tooltip="Ссылка на текущий документ" w:history="1">
        <w:r w:rsidRPr="000B5936">
          <w:rPr>
            <w:rFonts w:ascii="Times New Roman" w:hAnsi="Times New Roman" w:cs="Times New Roman"/>
            <w:color w:val="0000FF"/>
            <w:sz w:val="22"/>
            <w:szCs w:val="22"/>
          </w:rPr>
          <w:t>пунктами 42</w:t>
        </w:r>
      </w:hyperlink>
      <w:r w:rsidRPr="000B5936">
        <w:rPr>
          <w:rFonts w:ascii="Times New Roman" w:hAnsi="Times New Roman" w:cs="Times New Roman"/>
          <w:sz w:val="22"/>
          <w:szCs w:val="22"/>
        </w:rPr>
        <w:t xml:space="preserve"> и </w:t>
      </w:r>
      <w:hyperlink w:anchor="Par380" w:tooltip="Ссылка на текущий документ" w:history="1">
        <w:r w:rsidRPr="000B5936">
          <w:rPr>
            <w:rFonts w:ascii="Times New Roman" w:hAnsi="Times New Roman" w:cs="Times New Roman"/>
            <w:color w:val="0000FF"/>
            <w:sz w:val="22"/>
            <w:szCs w:val="22"/>
          </w:rPr>
          <w:t>43</w:t>
        </w:r>
      </w:hyperlink>
      <w:r w:rsidRPr="000B5936">
        <w:rPr>
          <w:rFonts w:ascii="Times New Roman" w:hAnsi="Times New Roman" w:cs="Times New Roman"/>
          <w:sz w:val="22"/>
          <w:szCs w:val="22"/>
        </w:rPr>
        <w:t xml:space="preserve"> настоящих Правил</w:t>
      </w:r>
      <w:proofErr w:type="gramEnd"/>
      <w:r w:rsidRPr="000B5936">
        <w:rPr>
          <w:rFonts w:ascii="Times New Roman" w:hAnsi="Times New Roman" w:cs="Times New Roman"/>
          <w:sz w:val="22"/>
          <w:szCs w:val="22"/>
        </w:rP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419" w:tooltip="Ссылка на текущий документ" w:history="1">
        <w:r w:rsidRPr="000B5936">
          <w:rPr>
            <w:rFonts w:ascii="Times New Roman" w:hAnsi="Times New Roman" w:cs="Times New Roman"/>
            <w:color w:val="0000FF"/>
            <w:sz w:val="22"/>
            <w:szCs w:val="22"/>
          </w:rPr>
          <w:t>пунктом 54</w:t>
        </w:r>
      </w:hyperlink>
      <w:r w:rsidRPr="000B5936">
        <w:rPr>
          <w:rFonts w:ascii="Times New Roman" w:hAnsi="Times New Roman" w:cs="Times New Roman"/>
          <w:sz w:val="22"/>
          <w:szCs w:val="22"/>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47. В случае, указанном в </w:t>
      </w:r>
      <w:hyperlink w:anchor="Par397" w:tooltip="Ссылка на текущий документ" w:history="1">
        <w:r w:rsidRPr="000B5936">
          <w:rPr>
            <w:rFonts w:ascii="Times New Roman" w:hAnsi="Times New Roman" w:cs="Times New Roman"/>
            <w:color w:val="0000FF"/>
            <w:sz w:val="22"/>
            <w:szCs w:val="22"/>
          </w:rPr>
          <w:t>пункте 46</w:t>
        </w:r>
      </w:hyperlink>
      <w:r w:rsidRPr="000B5936">
        <w:rPr>
          <w:rFonts w:ascii="Times New Roman" w:hAnsi="Times New Roman" w:cs="Times New Roman"/>
          <w:sz w:val="22"/>
          <w:szCs w:val="22"/>
        </w:rPr>
        <w:t xml:space="preserve"> настоящих Правил, объем коммунального ресурса в размере образовавшейся разницы исполнитель обязан:</w:t>
      </w:r>
    </w:p>
    <w:p w:rsidR="0010278A" w:rsidRPr="000B5936" w:rsidRDefault="0010278A" w:rsidP="0010278A">
      <w:pPr>
        <w:pStyle w:val="ConsPlusNormal"/>
        <w:ind w:firstLine="540"/>
        <w:jc w:val="both"/>
        <w:rPr>
          <w:rFonts w:ascii="Times New Roman" w:hAnsi="Times New Roman" w:cs="Times New Roman"/>
          <w:sz w:val="22"/>
          <w:szCs w:val="22"/>
        </w:rPr>
      </w:pPr>
      <w:bookmarkStart w:id="9" w:name="Par399"/>
      <w:bookmarkEnd w:id="9"/>
      <w:proofErr w:type="gramStart"/>
      <w:r w:rsidRPr="000B5936">
        <w:rPr>
          <w:rFonts w:ascii="Times New Roman" w:hAnsi="Times New Roman" w:cs="Times New Roman"/>
          <w:sz w:val="22"/>
          <w:szCs w:val="22"/>
        </w:rPr>
        <w:t xml:space="preserve">а) </w:t>
      </w:r>
      <w:r w:rsidRPr="000B5936">
        <w:rPr>
          <w:rFonts w:ascii="Times New Roman" w:hAnsi="Times New Roman" w:cs="Times New Roman"/>
          <w:b/>
          <w:sz w:val="22"/>
          <w:szCs w:val="22"/>
        </w:rPr>
        <w:t xml:space="preserve">распределить </w:t>
      </w:r>
      <w:r w:rsidRPr="000B5936">
        <w:rPr>
          <w:rFonts w:ascii="Times New Roman" w:hAnsi="Times New Roman" w:cs="Times New Roman"/>
          <w:sz w:val="22"/>
          <w:szCs w:val="22"/>
        </w:rPr>
        <w:t xml:space="preserve">между всеми жилыми помещениями (квартирами) </w:t>
      </w:r>
      <w:r w:rsidRPr="000B5936">
        <w:rPr>
          <w:rFonts w:ascii="Times New Roman" w:hAnsi="Times New Roman" w:cs="Times New Roman"/>
          <w:b/>
          <w:sz w:val="22"/>
          <w:szCs w:val="22"/>
        </w:rPr>
        <w:t>пропорционально размеру общей площади</w:t>
      </w:r>
      <w:r w:rsidRPr="000B5936">
        <w:rPr>
          <w:rFonts w:ascii="Times New Roman" w:hAnsi="Times New Roman" w:cs="Times New Roman"/>
          <w:sz w:val="22"/>
          <w:szCs w:val="22"/>
        </w:rPr>
        <w:t xml:space="preserve"> каждого жилого помещения (квартиры) - в отношении отопления и газоснабжения для нужд отопления </w:t>
      </w:r>
      <w:r w:rsidRPr="000B5936">
        <w:rPr>
          <w:rFonts w:ascii="Times New Roman" w:hAnsi="Times New Roman" w:cs="Times New Roman"/>
          <w:b/>
          <w:sz w:val="22"/>
          <w:szCs w:val="22"/>
        </w:rPr>
        <w:t>либо</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пропорционально количеству человек</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постоянно и временно</w:t>
      </w:r>
      <w:r w:rsidRPr="000B5936">
        <w:rPr>
          <w:rFonts w:ascii="Times New Roman" w:hAnsi="Times New Roman" w:cs="Times New Roman"/>
          <w:sz w:val="22"/>
          <w:szCs w:val="22"/>
        </w:rPr>
        <w:t xml:space="preserve">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ar364" w:tooltip="Ссылка на текущий документ" w:history="1">
        <w:r w:rsidRPr="000B5936">
          <w:rPr>
            <w:rFonts w:ascii="Times New Roman" w:hAnsi="Times New Roman" w:cs="Times New Roman"/>
            <w:color w:val="0000FF"/>
            <w:sz w:val="22"/>
            <w:szCs w:val="22"/>
          </w:rPr>
          <w:t>пунктом 42</w:t>
        </w:r>
      </w:hyperlink>
      <w:r w:rsidRPr="000B5936">
        <w:rPr>
          <w:rFonts w:ascii="Times New Roman" w:hAnsi="Times New Roman" w:cs="Times New Roman"/>
          <w:sz w:val="22"/>
          <w:szCs w:val="22"/>
        </w:rP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rsidRPr="000B5936">
        <w:rPr>
          <w:rFonts w:ascii="Times New Roman" w:hAnsi="Times New Roman" w:cs="Times New Roman"/>
          <w:sz w:val="22"/>
          <w:szCs w:val="22"/>
        </w:rPr>
        <w:t xml:space="preserve"> жилое помещение (квартиру) за этот расчетный период. </w:t>
      </w:r>
      <w:proofErr w:type="gramStart"/>
      <w:r w:rsidRPr="000B5936">
        <w:rPr>
          <w:rFonts w:ascii="Times New Roman" w:hAnsi="Times New Roman" w:cs="Times New Roman"/>
          <w:sz w:val="22"/>
          <w:szCs w:val="22"/>
        </w:rP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ar399" w:tooltip="Ссылка на текущий документ" w:history="1">
        <w:r w:rsidRPr="000B5936">
          <w:rPr>
            <w:rFonts w:ascii="Times New Roman" w:hAnsi="Times New Roman" w:cs="Times New Roman"/>
            <w:color w:val="0000FF"/>
            <w:sz w:val="22"/>
            <w:szCs w:val="22"/>
          </w:rPr>
          <w:t>подпунктом "а"</w:t>
        </w:r>
      </w:hyperlink>
      <w:r w:rsidRPr="000B5936">
        <w:rPr>
          <w:rFonts w:ascii="Times New Roman" w:hAnsi="Times New Roman" w:cs="Times New Roman"/>
          <w:sz w:val="22"/>
          <w:szCs w:val="22"/>
        </w:rPr>
        <w:t xml:space="preserve"> настоящего пункта, превышает объем коммунального ресурса, определенный для потребителя в соответствии с </w:t>
      </w:r>
      <w:hyperlink w:anchor="Par364" w:tooltip="Ссылка на текущий документ" w:history="1">
        <w:r w:rsidRPr="000B5936">
          <w:rPr>
            <w:rFonts w:ascii="Times New Roman" w:hAnsi="Times New Roman" w:cs="Times New Roman"/>
            <w:color w:val="0000FF"/>
            <w:sz w:val="22"/>
            <w:szCs w:val="22"/>
          </w:rPr>
          <w:t>пунктом 42</w:t>
        </w:r>
      </w:hyperlink>
      <w:r w:rsidRPr="000B5936">
        <w:rPr>
          <w:rFonts w:ascii="Times New Roman" w:hAnsi="Times New Roman" w:cs="Times New Roman"/>
          <w:sz w:val="22"/>
          <w:szCs w:val="22"/>
        </w:rP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10278A" w:rsidRPr="000B5936" w:rsidRDefault="0010278A" w:rsidP="0011724B">
      <w:pPr>
        <w:pStyle w:val="ConsPlusNormal"/>
        <w:ind w:firstLine="540"/>
        <w:jc w:val="both"/>
        <w:rPr>
          <w:rFonts w:ascii="Times New Roman" w:hAnsi="Times New Roman" w:cs="Times New Roman"/>
          <w:sz w:val="22"/>
          <w:szCs w:val="22"/>
        </w:rPr>
      </w:pPr>
      <w:bookmarkStart w:id="10" w:name="Par402"/>
      <w:bookmarkEnd w:id="10"/>
      <w:r w:rsidRPr="000B5936">
        <w:rPr>
          <w:rFonts w:ascii="Times New Roman" w:hAnsi="Times New Roman" w:cs="Times New Roman"/>
          <w:sz w:val="22"/>
          <w:szCs w:val="22"/>
        </w:rPr>
        <w:t xml:space="preserve">48. </w:t>
      </w:r>
      <w:r w:rsidRPr="000B5936">
        <w:rPr>
          <w:rFonts w:ascii="Times New Roman" w:hAnsi="Times New Roman" w:cs="Times New Roman"/>
          <w:b/>
          <w:sz w:val="22"/>
          <w:szCs w:val="22"/>
        </w:rPr>
        <w:t>При отсутствии</w:t>
      </w:r>
      <w:r w:rsidRPr="000B5936">
        <w:rPr>
          <w:rFonts w:ascii="Times New Roman" w:hAnsi="Times New Roman" w:cs="Times New Roman"/>
          <w:sz w:val="22"/>
          <w:szCs w:val="22"/>
        </w:rPr>
        <w:t xml:space="preserve"> коллективного (</w:t>
      </w:r>
      <w:proofErr w:type="spellStart"/>
      <w:r w:rsidRPr="000B5936">
        <w:rPr>
          <w:rFonts w:ascii="Times New Roman" w:hAnsi="Times New Roman" w:cs="Times New Roman"/>
          <w:b/>
          <w:sz w:val="22"/>
          <w:szCs w:val="22"/>
        </w:rPr>
        <w:t>общедомового</w:t>
      </w:r>
      <w:proofErr w:type="spellEnd"/>
      <w:r w:rsidRPr="000B5936">
        <w:rPr>
          <w:rFonts w:ascii="Times New Roman" w:hAnsi="Times New Roman" w:cs="Times New Roman"/>
          <w:b/>
          <w:sz w:val="22"/>
          <w:szCs w:val="22"/>
        </w:rPr>
        <w:t>) прибора учета</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размер платы за коммунальную услугу</w:t>
      </w:r>
      <w:r w:rsidRPr="000B5936">
        <w:rPr>
          <w:rFonts w:ascii="Times New Roman" w:hAnsi="Times New Roman" w:cs="Times New Roman"/>
          <w:sz w:val="22"/>
          <w:szCs w:val="22"/>
        </w:rPr>
        <w:t xml:space="preserve">, предоставленную </w:t>
      </w:r>
      <w:r w:rsidRPr="000B5936">
        <w:rPr>
          <w:rFonts w:ascii="Times New Roman" w:hAnsi="Times New Roman" w:cs="Times New Roman"/>
          <w:b/>
          <w:sz w:val="22"/>
          <w:szCs w:val="22"/>
        </w:rPr>
        <w:t xml:space="preserve">на </w:t>
      </w:r>
      <w:proofErr w:type="spellStart"/>
      <w:r w:rsidRPr="000B5936">
        <w:rPr>
          <w:rFonts w:ascii="Times New Roman" w:hAnsi="Times New Roman" w:cs="Times New Roman"/>
          <w:b/>
          <w:sz w:val="22"/>
          <w:szCs w:val="22"/>
        </w:rPr>
        <w:t>общедомовые</w:t>
      </w:r>
      <w:proofErr w:type="spellEnd"/>
      <w:r w:rsidRPr="000B5936">
        <w:rPr>
          <w:rFonts w:ascii="Times New Roman" w:hAnsi="Times New Roman" w:cs="Times New Roman"/>
          <w:b/>
          <w:sz w:val="22"/>
          <w:szCs w:val="22"/>
        </w:rPr>
        <w:t xml:space="preserve"> нужды</w:t>
      </w:r>
      <w:r w:rsidRPr="000B5936">
        <w:rPr>
          <w:rFonts w:ascii="Times New Roman" w:hAnsi="Times New Roman" w:cs="Times New Roman"/>
          <w:sz w:val="22"/>
          <w:szCs w:val="22"/>
        </w:rPr>
        <w:t xml:space="preserve">, за исключением коммунальной услуги по отоплению, определяется в соответствии с </w:t>
      </w:r>
      <w:hyperlink w:anchor="Par1106" w:tooltip="Ссылка на текущий документ" w:history="1">
        <w:r w:rsidRPr="000B5936">
          <w:rPr>
            <w:rFonts w:ascii="Times New Roman" w:hAnsi="Times New Roman" w:cs="Times New Roman"/>
            <w:color w:val="0000FF"/>
            <w:sz w:val="22"/>
            <w:szCs w:val="22"/>
          </w:rPr>
          <w:t>формулой 10</w:t>
        </w:r>
      </w:hyperlink>
      <w:r w:rsidRPr="000B5936">
        <w:rPr>
          <w:rFonts w:ascii="Times New Roman" w:hAnsi="Times New Roman" w:cs="Times New Roman"/>
          <w:sz w:val="22"/>
          <w:szCs w:val="22"/>
        </w:rPr>
        <w:t xml:space="preserve"> приложения N 2 к настоящим Правилам</w:t>
      </w:r>
      <w:proofErr w:type="gramStart"/>
      <w:r w:rsidRPr="000B5936">
        <w:rPr>
          <w:rFonts w:ascii="Times New Roman" w:hAnsi="Times New Roman" w:cs="Times New Roman"/>
          <w:sz w:val="22"/>
          <w:szCs w:val="22"/>
        </w:rPr>
        <w:t>.</w:t>
      </w:r>
      <w:proofErr w:type="gramEnd"/>
      <w:r w:rsidR="0011724B" w:rsidRPr="000B5936">
        <w:rPr>
          <w:rFonts w:ascii="Times New Roman" w:hAnsi="Times New Roman" w:cs="Times New Roman"/>
          <w:sz w:val="22"/>
          <w:szCs w:val="22"/>
        </w:rPr>
        <w:t xml:space="preserve"> </w:t>
      </w:r>
      <w:r w:rsidRPr="000B5936">
        <w:rPr>
          <w:rFonts w:ascii="Times New Roman" w:hAnsi="Times New Roman" w:cs="Times New Roman"/>
          <w:sz w:val="22"/>
          <w:szCs w:val="22"/>
        </w:rPr>
        <w:t>(</w:t>
      </w:r>
      <w:proofErr w:type="gramStart"/>
      <w:r w:rsidRPr="000B5936">
        <w:rPr>
          <w:rFonts w:ascii="Times New Roman" w:hAnsi="Times New Roman" w:cs="Times New Roman"/>
          <w:sz w:val="22"/>
          <w:szCs w:val="22"/>
        </w:rPr>
        <w:t>п</w:t>
      </w:r>
      <w:proofErr w:type="gramEnd"/>
      <w:r w:rsidRPr="000B5936">
        <w:rPr>
          <w:rFonts w:ascii="Times New Roman" w:hAnsi="Times New Roman" w:cs="Times New Roman"/>
          <w:sz w:val="22"/>
          <w:szCs w:val="22"/>
        </w:rPr>
        <w:t>. 48 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bookmarkStart w:id="11" w:name="Par404"/>
      <w:bookmarkStart w:id="12" w:name="Par409"/>
      <w:bookmarkStart w:id="13" w:name="Par417"/>
      <w:bookmarkStart w:id="14" w:name="Par419"/>
      <w:bookmarkEnd w:id="11"/>
      <w:bookmarkEnd w:id="12"/>
      <w:bookmarkEnd w:id="13"/>
      <w:bookmarkEnd w:id="14"/>
      <w:r w:rsidRPr="000B5936">
        <w:rPr>
          <w:rFonts w:ascii="Times New Roman" w:hAnsi="Times New Roman" w:cs="Times New Roman"/>
          <w:sz w:val="22"/>
          <w:szCs w:val="22"/>
        </w:rPr>
        <w:t xml:space="preserve">56. </w:t>
      </w:r>
      <w:proofErr w:type="gramStart"/>
      <w:r w:rsidRPr="000B5936">
        <w:rPr>
          <w:rFonts w:ascii="Times New Roman" w:hAnsi="Times New Roman" w:cs="Times New Roman"/>
          <w:sz w:val="22"/>
          <w:szCs w:val="22"/>
        </w:rP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rsidRPr="000B5936">
        <w:rPr>
          <w:rFonts w:ascii="Times New Roman" w:hAnsi="Times New Roman" w:cs="Times New Roman"/>
          <w:sz w:val="22"/>
          <w:szCs w:val="22"/>
        </w:rP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10278A" w:rsidRPr="000B5936" w:rsidRDefault="0010278A" w:rsidP="0047397B">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56(1). </w:t>
      </w:r>
      <w:proofErr w:type="gramStart"/>
      <w:r w:rsidRPr="000B5936">
        <w:rPr>
          <w:rFonts w:ascii="Times New Roman" w:hAnsi="Times New Roman" w:cs="Times New Roman"/>
          <w:b/>
          <w:sz w:val="22"/>
          <w:szCs w:val="22"/>
        </w:rPr>
        <w:t>В случае</w:t>
      </w:r>
      <w:r w:rsidRPr="000B5936">
        <w:rPr>
          <w:rFonts w:ascii="Times New Roman" w:hAnsi="Times New Roman" w:cs="Times New Roman"/>
          <w:sz w:val="22"/>
          <w:szCs w:val="22"/>
        </w:rPr>
        <w:t xml:space="preserve"> если жилое </w:t>
      </w:r>
      <w:r w:rsidRPr="000B5936">
        <w:rPr>
          <w:rFonts w:ascii="Times New Roman" w:hAnsi="Times New Roman" w:cs="Times New Roman"/>
          <w:b/>
          <w:sz w:val="22"/>
          <w:szCs w:val="22"/>
        </w:rPr>
        <w:t>помещение не оборудовано индивидуальным</w:t>
      </w:r>
      <w:r w:rsidRPr="000B5936">
        <w:rPr>
          <w:rFonts w:ascii="Times New Roman" w:hAnsi="Times New Roman" w:cs="Times New Roman"/>
          <w:sz w:val="22"/>
          <w:szCs w:val="22"/>
        </w:rPr>
        <w:t xml:space="preserve"> или общим (квартирным) </w:t>
      </w:r>
      <w:r w:rsidRPr="000B5936">
        <w:rPr>
          <w:rFonts w:ascii="Times New Roman" w:hAnsi="Times New Roman" w:cs="Times New Roman"/>
          <w:b/>
          <w:sz w:val="22"/>
          <w:szCs w:val="22"/>
        </w:rPr>
        <w:t>прибором</w:t>
      </w:r>
      <w:r w:rsidRPr="000B5936">
        <w:rPr>
          <w:rFonts w:ascii="Times New Roman" w:hAnsi="Times New Roman" w:cs="Times New Roman"/>
          <w:sz w:val="22"/>
          <w:szCs w:val="22"/>
        </w:rPr>
        <w:t xml:space="preserve"> учета </w:t>
      </w:r>
      <w:r w:rsidRPr="000B5936">
        <w:rPr>
          <w:rFonts w:ascii="Times New Roman" w:hAnsi="Times New Roman" w:cs="Times New Roman"/>
          <w:b/>
          <w:sz w:val="22"/>
          <w:szCs w:val="22"/>
        </w:rPr>
        <w:t>холодной воды, горячей воды, электрической энергии и газа</w:t>
      </w:r>
      <w:r w:rsidRPr="000B5936">
        <w:rPr>
          <w:rFonts w:ascii="Times New Roman" w:hAnsi="Times New Roman" w:cs="Times New Roman"/>
          <w:sz w:val="22"/>
          <w:szCs w:val="22"/>
        </w:rPr>
        <w:t xml:space="preserve"> и исполнитель располагает сведениями о временно проживающих в жилом помещении потребителях, не зарегистрированных в этом</w:t>
      </w:r>
      <w:r w:rsidR="0047397B" w:rsidRPr="000B5936">
        <w:rPr>
          <w:rFonts w:ascii="Times New Roman" w:hAnsi="Times New Roman" w:cs="Times New Roman"/>
          <w:sz w:val="22"/>
          <w:szCs w:val="22"/>
        </w:rPr>
        <w:t xml:space="preserve"> </w:t>
      </w:r>
      <w:r w:rsidRPr="000B5936">
        <w:rPr>
          <w:rFonts w:ascii="Times New Roman" w:hAnsi="Times New Roman" w:cs="Times New Roman"/>
          <w:sz w:val="22"/>
          <w:szCs w:val="22"/>
        </w:rPr>
        <w:t xml:space="preserve">помещении по постоянному (временному) месту жительства или месту пребывания, </w:t>
      </w:r>
      <w:r w:rsidRPr="000B5936">
        <w:rPr>
          <w:rFonts w:ascii="Times New Roman" w:hAnsi="Times New Roman" w:cs="Times New Roman"/>
          <w:b/>
          <w:sz w:val="22"/>
          <w:szCs w:val="22"/>
        </w:rPr>
        <w:t>исполнитель вправе</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составить акт</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об установлении количества граждан</w:t>
      </w:r>
      <w:r w:rsidRPr="000B5936">
        <w:rPr>
          <w:rFonts w:ascii="Times New Roman" w:hAnsi="Times New Roman" w:cs="Times New Roman"/>
          <w:sz w:val="22"/>
          <w:szCs w:val="22"/>
        </w:rPr>
        <w:t xml:space="preserve">, </w:t>
      </w:r>
      <w:r w:rsidRPr="000B5936">
        <w:rPr>
          <w:rFonts w:ascii="Times New Roman" w:hAnsi="Times New Roman" w:cs="Times New Roman"/>
          <w:b/>
          <w:sz w:val="22"/>
          <w:szCs w:val="22"/>
        </w:rPr>
        <w:t>временно проживающих в жилом помещении</w:t>
      </w:r>
      <w:r w:rsidRPr="000B5936">
        <w:rPr>
          <w:rFonts w:ascii="Times New Roman" w:hAnsi="Times New Roman" w:cs="Times New Roman"/>
          <w:sz w:val="22"/>
          <w:szCs w:val="22"/>
        </w:rPr>
        <w:t>.</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 xml:space="preserve">Указанный </w:t>
      </w:r>
      <w:r w:rsidRPr="000B5936">
        <w:rPr>
          <w:rFonts w:ascii="Times New Roman" w:hAnsi="Times New Roman" w:cs="Times New Roman"/>
          <w:b/>
          <w:sz w:val="22"/>
          <w:szCs w:val="22"/>
        </w:rPr>
        <w:t>акт подписывается исполнителем и потребителем</w:t>
      </w:r>
      <w:r w:rsidRPr="000B5936">
        <w:rPr>
          <w:rFonts w:ascii="Times New Roman" w:hAnsi="Times New Roman" w:cs="Times New Roman"/>
          <w:sz w:val="22"/>
          <w:szCs w:val="22"/>
        </w:rPr>
        <w:t xml:space="preserve">, а в </w:t>
      </w:r>
      <w:r w:rsidRPr="000B5936">
        <w:rPr>
          <w:rFonts w:ascii="Times New Roman" w:hAnsi="Times New Roman" w:cs="Times New Roman"/>
          <w:b/>
          <w:sz w:val="22"/>
          <w:szCs w:val="22"/>
        </w:rPr>
        <w:t>случае отказа потребителя</w:t>
      </w:r>
      <w:r w:rsidRPr="000B5936">
        <w:rPr>
          <w:rFonts w:ascii="Times New Roman" w:hAnsi="Times New Roman" w:cs="Times New Roman"/>
          <w:sz w:val="22"/>
          <w:szCs w:val="22"/>
        </w:rPr>
        <w:t xml:space="preserve"> от подписания акта - исполнителем и не менее </w:t>
      </w:r>
      <w:r w:rsidRPr="000B5936">
        <w:rPr>
          <w:rFonts w:ascii="Times New Roman" w:hAnsi="Times New Roman" w:cs="Times New Roman"/>
          <w:b/>
          <w:sz w:val="22"/>
          <w:szCs w:val="22"/>
        </w:rPr>
        <w:t>чем 2 потребителями и председателем совета многоквартирного дома</w:t>
      </w:r>
      <w:r w:rsidRPr="000B5936">
        <w:rPr>
          <w:rFonts w:ascii="Times New Roman" w:hAnsi="Times New Roman" w:cs="Times New Roman"/>
          <w:sz w:val="22"/>
          <w:szCs w:val="22"/>
        </w:rPr>
        <w:t>,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b/>
          <w:sz w:val="22"/>
          <w:szCs w:val="22"/>
        </w:rPr>
        <w:t xml:space="preserve">В этом акте </w:t>
      </w:r>
      <w:r w:rsidRPr="000B5936">
        <w:rPr>
          <w:rFonts w:ascii="Times New Roman" w:hAnsi="Times New Roman" w:cs="Times New Roman"/>
          <w:b/>
          <w:sz w:val="22"/>
          <w:szCs w:val="22"/>
          <w:u w:val="single"/>
        </w:rPr>
        <w:t>указываются</w:t>
      </w:r>
      <w:r w:rsidRPr="000B5936">
        <w:rPr>
          <w:rFonts w:ascii="Times New Roman" w:hAnsi="Times New Roman" w:cs="Times New Roman"/>
          <w:b/>
          <w:sz w:val="22"/>
          <w:szCs w:val="22"/>
        </w:rPr>
        <w:t xml:space="preserve"> </w:t>
      </w:r>
      <w:r w:rsidRPr="000B5936">
        <w:rPr>
          <w:rFonts w:ascii="Times New Roman" w:hAnsi="Times New Roman" w:cs="Times New Roman"/>
          <w:sz w:val="22"/>
          <w:szCs w:val="22"/>
        </w:rPr>
        <w:t xml:space="preserve">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w:t>
      </w:r>
      <w:r w:rsidRPr="000B5936">
        <w:rPr>
          <w:rFonts w:ascii="Times New Roman" w:hAnsi="Times New Roman" w:cs="Times New Roman"/>
          <w:sz w:val="22"/>
          <w:szCs w:val="22"/>
        </w:rPr>
        <w:lastRenderedPageBreak/>
        <w:t>(постоянно проживающему потребителю).</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 xml:space="preserve">(п. 56(1) </w:t>
      </w:r>
      <w:proofErr w:type="gramStart"/>
      <w:r w:rsidRPr="000B5936">
        <w:rPr>
          <w:rFonts w:ascii="Times New Roman" w:hAnsi="Times New Roman" w:cs="Times New Roman"/>
          <w:sz w:val="22"/>
          <w:szCs w:val="22"/>
        </w:rPr>
        <w:t>введен</w:t>
      </w:r>
      <w:proofErr w:type="gramEnd"/>
      <w:r w:rsidRPr="000B5936">
        <w:rPr>
          <w:rFonts w:ascii="Times New Roman" w:hAnsi="Times New Roman" w:cs="Times New Roman"/>
          <w:sz w:val="22"/>
          <w:szCs w:val="22"/>
        </w:rPr>
        <w:t xml:space="preserve">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10278A" w:rsidRPr="000B5936" w:rsidRDefault="0010278A" w:rsidP="0010278A">
      <w:pPr>
        <w:pStyle w:val="ConsPlusNormal"/>
        <w:ind w:firstLine="540"/>
        <w:jc w:val="both"/>
        <w:rPr>
          <w:rFonts w:ascii="Times New Roman" w:hAnsi="Times New Roman" w:cs="Times New Roman"/>
          <w:sz w:val="22"/>
          <w:szCs w:val="22"/>
        </w:rPr>
      </w:pPr>
      <w:bookmarkStart w:id="15" w:name="Par442"/>
      <w:bookmarkEnd w:id="15"/>
      <w:r w:rsidRPr="000B5936">
        <w:rPr>
          <w:rFonts w:ascii="Times New Roman" w:hAnsi="Times New Roman" w:cs="Times New Roman"/>
          <w:sz w:val="22"/>
          <w:szCs w:val="22"/>
        </w:rPr>
        <w:t xml:space="preserve">б) окончания срока проживания таких потребителей в жилом помещении, </w:t>
      </w:r>
      <w:proofErr w:type="gramStart"/>
      <w:r w:rsidRPr="000B5936">
        <w:rPr>
          <w:rFonts w:ascii="Times New Roman" w:hAnsi="Times New Roman" w:cs="Times New Roman"/>
          <w:sz w:val="22"/>
          <w:szCs w:val="22"/>
        </w:rPr>
        <w:t>который</w:t>
      </w:r>
      <w:proofErr w:type="gramEnd"/>
      <w:r w:rsidRPr="000B5936">
        <w:rPr>
          <w:rFonts w:ascii="Times New Roman" w:hAnsi="Times New Roman" w:cs="Times New Roman"/>
          <w:sz w:val="22"/>
          <w:szCs w:val="22"/>
        </w:rP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58. Количество временно проживающих в жилом помещении потребителей определяется на основании заявления, указанного в </w:t>
      </w:r>
      <w:hyperlink w:anchor="Par442" w:tooltip="Ссылка на текущий документ" w:history="1">
        <w:r w:rsidRPr="000B5936">
          <w:rPr>
            <w:rFonts w:ascii="Times New Roman" w:hAnsi="Times New Roman" w:cs="Times New Roman"/>
            <w:color w:val="0000FF"/>
            <w:sz w:val="22"/>
            <w:szCs w:val="22"/>
          </w:rPr>
          <w:t>подпункте "б" пункта 57</w:t>
        </w:r>
      </w:hyperlink>
      <w:r w:rsidRPr="000B5936">
        <w:rPr>
          <w:rFonts w:ascii="Times New Roman" w:hAnsi="Times New Roman" w:cs="Times New Roman"/>
          <w:sz w:val="22"/>
          <w:szCs w:val="22"/>
        </w:rP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статьей 19.15 Кодекса Российской Федерации об административных правонарушениях.</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(п. 58 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bookmarkStart w:id="16" w:name="Par445"/>
      <w:bookmarkEnd w:id="16"/>
      <w:r w:rsidRPr="000B5936">
        <w:rPr>
          <w:rFonts w:ascii="Times New Roman" w:hAnsi="Times New Roman" w:cs="Times New Roman"/>
          <w:sz w:val="22"/>
          <w:szCs w:val="22"/>
        </w:rPr>
        <w:t xml:space="preserve">59. </w:t>
      </w:r>
      <w:proofErr w:type="gramStart"/>
      <w:r w:rsidRPr="000B5936">
        <w:rPr>
          <w:rFonts w:ascii="Times New Roman" w:hAnsi="Times New Roman" w:cs="Times New Roman"/>
          <w:sz w:val="22"/>
          <w:szCs w:val="22"/>
        </w:rP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rsidRPr="000B5936">
        <w:rPr>
          <w:rFonts w:ascii="Times New Roman" w:hAnsi="Times New Roman" w:cs="Times New Roman"/>
          <w:sz w:val="22"/>
          <w:szCs w:val="22"/>
        </w:rP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bookmarkStart w:id="17" w:name="Par447"/>
      <w:bookmarkEnd w:id="17"/>
      <w:proofErr w:type="gramStart"/>
      <w:r w:rsidRPr="000B5936">
        <w:rPr>
          <w:rFonts w:ascii="Times New Roman" w:hAnsi="Times New Roman" w:cs="Times New Roman"/>
          <w:sz w:val="22"/>
          <w:szCs w:val="22"/>
        </w:rPr>
        <w:t xml:space="preserve">а) в случае </w:t>
      </w:r>
      <w:r w:rsidRPr="000B5936">
        <w:rPr>
          <w:rFonts w:ascii="Times New Roman" w:hAnsi="Times New Roman" w:cs="Times New Roman"/>
          <w:b/>
          <w:sz w:val="22"/>
          <w:szCs w:val="22"/>
        </w:rPr>
        <w:t>выхода из строя</w:t>
      </w:r>
      <w:r w:rsidRPr="000B5936">
        <w:rPr>
          <w:rFonts w:ascii="Times New Roman" w:hAnsi="Times New Roman" w:cs="Times New Roman"/>
          <w:sz w:val="22"/>
          <w:szCs w:val="22"/>
        </w:rPr>
        <w:t xml:space="preserve">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10278A" w:rsidRPr="000B5936" w:rsidRDefault="0010278A" w:rsidP="0010278A">
      <w:pPr>
        <w:pStyle w:val="ConsPlusNormal"/>
        <w:ind w:firstLine="540"/>
        <w:jc w:val="both"/>
        <w:rPr>
          <w:rFonts w:ascii="Times New Roman" w:hAnsi="Times New Roman" w:cs="Times New Roman"/>
          <w:sz w:val="22"/>
          <w:szCs w:val="22"/>
        </w:rPr>
      </w:pPr>
      <w:bookmarkStart w:id="18" w:name="Par448"/>
      <w:bookmarkEnd w:id="18"/>
      <w:proofErr w:type="gramStart"/>
      <w:r w:rsidRPr="000B5936">
        <w:rPr>
          <w:rFonts w:ascii="Times New Roman" w:hAnsi="Times New Roman" w:cs="Times New Roman"/>
          <w:sz w:val="22"/>
          <w:szCs w:val="22"/>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w:t>
      </w:r>
      <w:proofErr w:type="gramEnd"/>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который потребитель представил исполнителю показания прибора учета, но не более 6 расчетных периодов подряд;</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w:t>
      </w:r>
      <w:proofErr w:type="spellStart"/>
      <w:r w:rsidRPr="000B5936">
        <w:rPr>
          <w:rFonts w:ascii="Times New Roman" w:hAnsi="Times New Roman" w:cs="Times New Roman"/>
          <w:sz w:val="22"/>
          <w:szCs w:val="22"/>
        </w:rPr>
        <w:t>пп</w:t>
      </w:r>
      <w:proofErr w:type="spellEnd"/>
      <w:r w:rsidRPr="000B5936">
        <w:rPr>
          <w:rFonts w:ascii="Times New Roman" w:hAnsi="Times New Roman" w:cs="Times New Roman"/>
          <w:sz w:val="22"/>
          <w:szCs w:val="22"/>
        </w:rPr>
        <w:t>. "б" 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в) в случае, указанном в </w:t>
      </w:r>
      <w:hyperlink w:anchor="Par607" w:tooltip="Ссылка на текущий документ" w:history="1">
        <w:r w:rsidRPr="000B5936">
          <w:rPr>
            <w:rFonts w:ascii="Times New Roman" w:hAnsi="Times New Roman" w:cs="Times New Roman"/>
            <w:color w:val="0000FF"/>
            <w:sz w:val="22"/>
            <w:szCs w:val="22"/>
          </w:rPr>
          <w:t>подпункте "</w:t>
        </w:r>
        <w:proofErr w:type="spellStart"/>
        <w:r w:rsidRPr="000B5936">
          <w:rPr>
            <w:rFonts w:ascii="Times New Roman" w:hAnsi="Times New Roman" w:cs="Times New Roman"/>
            <w:color w:val="0000FF"/>
            <w:sz w:val="22"/>
            <w:szCs w:val="22"/>
          </w:rPr>
          <w:t>д</w:t>
        </w:r>
        <w:proofErr w:type="spellEnd"/>
        <w:r w:rsidRPr="000B5936">
          <w:rPr>
            <w:rFonts w:ascii="Times New Roman" w:hAnsi="Times New Roman" w:cs="Times New Roman"/>
            <w:color w:val="0000FF"/>
            <w:sz w:val="22"/>
            <w:szCs w:val="22"/>
          </w:rPr>
          <w:t>" пункта 85</w:t>
        </w:r>
      </w:hyperlink>
      <w:r w:rsidRPr="000B5936">
        <w:rPr>
          <w:rFonts w:ascii="Times New Roman" w:hAnsi="Times New Roman" w:cs="Times New Roman"/>
          <w:sz w:val="22"/>
          <w:szCs w:val="22"/>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608" w:tooltip="Ссылка на текущий документ" w:history="1">
        <w:r w:rsidRPr="000B5936">
          <w:rPr>
            <w:rFonts w:ascii="Times New Roman" w:hAnsi="Times New Roman" w:cs="Times New Roman"/>
            <w:color w:val="0000FF"/>
            <w:sz w:val="22"/>
            <w:szCs w:val="22"/>
          </w:rPr>
          <w:t>подпунктом "е" пункта 85</w:t>
        </w:r>
      </w:hyperlink>
      <w:r w:rsidRPr="000B5936">
        <w:rPr>
          <w:rFonts w:ascii="Times New Roman" w:hAnsi="Times New Roman" w:cs="Times New Roman"/>
          <w:sz w:val="22"/>
          <w:szCs w:val="22"/>
        </w:rPr>
        <w:t xml:space="preserve"> настоящих Правил, но не более 3 расчетных периодов подряд.</w:t>
      </w:r>
    </w:p>
    <w:p w:rsidR="0010278A" w:rsidRPr="000B5936" w:rsidRDefault="0010278A" w:rsidP="0010278A">
      <w:pPr>
        <w:pStyle w:val="ConsPlusNormal"/>
        <w:ind w:firstLine="540"/>
        <w:jc w:val="both"/>
        <w:rPr>
          <w:rFonts w:ascii="Times New Roman" w:hAnsi="Times New Roman" w:cs="Times New Roman"/>
          <w:sz w:val="22"/>
          <w:szCs w:val="22"/>
        </w:rPr>
      </w:pPr>
      <w:bookmarkStart w:id="19" w:name="Par451"/>
      <w:bookmarkEnd w:id="19"/>
      <w:r w:rsidRPr="000B5936">
        <w:rPr>
          <w:rFonts w:ascii="Times New Roman" w:hAnsi="Times New Roman" w:cs="Times New Roman"/>
          <w:sz w:val="22"/>
          <w:szCs w:val="22"/>
        </w:rPr>
        <w:t xml:space="preserve">59(1). </w:t>
      </w:r>
      <w:proofErr w:type="gramStart"/>
      <w:r w:rsidRPr="000B5936">
        <w:rPr>
          <w:rFonts w:ascii="Times New Roman" w:hAnsi="Times New Roman" w:cs="Times New Roman"/>
          <w:sz w:val="22"/>
          <w:szCs w:val="22"/>
        </w:rPr>
        <w:t xml:space="preserve">Плата за коммунальную услугу, предоставленную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за расчетный период, с учетом положений </w:t>
      </w:r>
      <w:hyperlink w:anchor="Par388" w:tooltip="Ссылка на текущий документ" w:history="1">
        <w:r w:rsidRPr="000B5936">
          <w:rPr>
            <w:rFonts w:ascii="Times New Roman" w:hAnsi="Times New Roman" w:cs="Times New Roman"/>
            <w:color w:val="0000FF"/>
            <w:sz w:val="22"/>
            <w:szCs w:val="22"/>
          </w:rPr>
          <w:t>пункта 44</w:t>
        </w:r>
      </w:hyperlink>
      <w:r w:rsidRPr="000B5936">
        <w:rPr>
          <w:rFonts w:ascii="Times New Roman" w:hAnsi="Times New Roman" w:cs="Times New Roman"/>
          <w:sz w:val="22"/>
          <w:szCs w:val="22"/>
        </w:rPr>
        <w:t xml:space="preserve"> настоящих Правил, определяется исходя из рассчитанного среднемесячного объема потребления коммунального ресурса, определенного по показаниям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rsidRPr="000B5936">
        <w:rPr>
          <w:rFonts w:ascii="Times New Roman" w:hAnsi="Times New Roman" w:cs="Times New Roman"/>
          <w:sz w:val="22"/>
          <w:szCs w:val="22"/>
        </w:rPr>
        <w:t xml:space="preserve">, - </w:t>
      </w:r>
      <w:proofErr w:type="gramStart"/>
      <w:r w:rsidRPr="000B5936">
        <w:rPr>
          <w:rFonts w:ascii="Times New Roman" w:hAnsi="Times New Roman" w:cs="Times New Roman"/>
          <w:sz w:val="22"/>
          <w:szCs w:val="22"/>
        </w:rP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w:t>
      </w:r>
      <w:proofErr w:type="spellStart"/>
      <w:r w:rsidRPr="000B5936">
        <w:rPr>
          <w:rFonts w:ascii="Times New Roman" w:hAnsi="Times New Roman" w:cs="Times New Roman"/>
          <w:sz w:val="22"/>
          <w:szCs w:val="22"/>
        </w:rPr>
        <w:t>общедомовой</w:t>
      </w:r>
      <w:proofErr w:type="spellEnd"/>
      <w:r w:rsidRPr="000B5936">
        <w:rPr>
          <w:rFonts w:ascii="Times New Roman" w:hAnsi="Times New Roman" w:cs="Times New Roman"/>
          <w:sz w:val="22"/>
          <w:szCs w:val="22"/>
        </w:rPr>
        <w:t>)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w:t>
      </w:r>
      <w:proofErr w:type="gramEnd"/>
      <w:r w:rsidRPr="000B5936">
        <w:rPr>
          <w:rFonts w:ascii="Times New Roman" w:hAnsi="Times New Roman" w:cs="Times New Roman"/>
          <w:sz w:val="22"/>
          <w:szCs w:val="22"/>
        </w:rPr>
        <w:t>, когда был возобновлен учет коммунального ресурса путем введения в эксплуатацию соответствующего установленным требованиям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прибора учета, но не более 3 расчетных периодов подряд.</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 xml:space="preserve">(п. 59(1) </w:t>
      </w:r>
      <w:proofErr w:type="gramStart"/>
      <w:r w:rsidRPr="000B5936">
        <w:rPr>
          <w:rFonts w:ascii="Times New Roman" w:hAnsi="Times New Roman" w:cs="Times New Roman"/>
          <w:sz w:val="22"/>
          <w:szCs w:val="22"/>
        </w:rPr>
        <w:t>введен</w:t>
      </w:r>
      <w:proofErr w:type="gramEnd"/>
      <w:r w:rsidRPr="000B5936">
        <w:rPr>
          <w:rFonts w:ascii="Times New Roman" w:hAnsi="Times New Roman" w:cs="Times New Roman"/>
          <w:sz w:val="22"/>
          <w:szCs w:val="22"/>
        </w:rPr>
        <w:t xml:space="preserve">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60. </w:t>
      </w:r>
      <w:proofErr w:type="gramStart"/>
      <w:r w:rsidRPr="000B5936">
        <w:rPr>
          <w:rFonts w:ascii="Times New Roman" w:hAnsi="Times New Roman" w:cs="Times New Roman"/>
          <w:sz w:val="22"/>
          <w:szCs w:val="22"/>
        </w:rPr>
        <w:t xml:space="preserve">По истечении указанного в </w:t>
      </w:r>
      <w:hyperlink w:anchor="Par447" w:tooltip="Ссылка на текущий документ" w:history="1">
        <w:r w:rsidRPr="000B5936">
          <w:rPr>
            <w:rFonts w:ascii="Times New Roman" w:hAnsi="Times New Roman" w:cs="Times New Roman"/>
            <w:color w:val="0000FF"/>
            <w:sz w:val="22"/>
            <w:szCs w:val="22"/>
          </w:rPr>
          <w:t>подпункте "а" пункта 59</w:t>
        </w:r>
      </w:hyperlink>
      <w:r w:rsidRPr="000B5936">
        <w:rPr>
          <w:rFonts w:ascii="Times New Roman" w:hAnsi="Times New Roman" w:cs="Times New Roman"/>
          <w:sz w:val="22"/>
          <w:szCs w:val="22"/>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4" w:tooltip="Ссылка на текущий документ" w:history="1">
        <w:r w:rsidRPr="000B5936">
          <w:rPr>
            <w:rFonts w:ascii="Times New Roman" w:hAnsi="Times New Roman" w:cs="Times New Roman"/>
            <w:color w:val="0000FF"/>
            <w:sz w:val="22"/>
            <w:szCs w:val="22"/>
          </w:rPr>
          <w:t>пунктом 42</w:t>
        </w:r>
      </w:hyperlink>
      <w:r w:rsidRPr="000B5936">
        <w:rPr>
          <w:rFonts w:ascii="Times New Roman" w:hAnsi="Times New Roman" w:cs="Times New Roman"/>
          <w:sz w:val="22"/>
          <w:szCs w:val="22"/>
        </w:rPr>
        <w:t xml:space="preserve"> настоящих Правил исходя из нормативов потребления коммунальных услуг с </w:t>
      </w:r>
      <w:r w:rsidRPr="000B5936">
        <w:rPr>
          <w:rFonts w:ascii="Times New Roman" w:hAnsi="Times New Roman" w:cs="Times New Roman"/>
          <w:sz w:val="22"/>
          <w:szCs w:val="22"/>
        </w:rPr>
        <w:lastRenderedPageBreak/>
        <w:t>применением повышающих коэффициентов, предусмотренных утвержденными Правительством Российской Федерации Правилами установления и</w:t>
      </w:r>
      <w:proofErr w:type="gramEnd"/>
      <w:r w:rsidRPr="000B5936">
        <w:rPr>
          <w:rFonts w:ascii="Times New Roman" w:hAnsi="Times New Roman" w:cs="Times New Roman"/>
          <w:sz w:val="22"/>
          <w:szCs w:val="22"/>
        </w:rPr>
        <w:t xml:space="preserve">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ar380" w:tooltip="Ссылка на текущий документ" w:history="1">
        <w:r w:rsidRPr="000B5936">
          <w:rPr>
            <w:rFonts w:ascii="Times New Roman" w:hAnsi="Times New Roman" w:cs="Times New Roman"/>
            <w:color w:val="0000FF"/>
            <w:sz w:val="22"/>
            <w:szCs w:val="22"/>
          </w:rPr>
          <w:t>пунктом 43</w:t>
        </w:r>
      </w:hyperlink>
      <w:r w:rsidRPr="000B5936">
        <w:rPr>
          <w:rFonts w:ascii="Times New Roman" w:hAnsi="Times New Roman" w:cs="Times New Roman"/>
          <w:sz w:val="22"/>
          <w:szCs w:val="22"/>
        </w:rPr>
        <w:t xml:space="preserve"> настоящих Правил исходя из расчетного объема коммунального ресурса.</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По истечении указанного в </w:t>
      </w:r>
      <w:hyperlink w:anchor="Par448" w:tooltip="Ссылка на текущий документ" w:history="1">
        <w:r w:rsidRPr="000B5936">
          <w:rPr>
            <w:rFonts w:ascii="Times New Roman" w:hAnsi="Times New Roman" w:cs="Times New Roman"/>
            <w:color w:val="0000FF"/>
            <w:sz w:val="22"/>
            <w:szCs w:val="22"/>
          </w:rPr>
          <w:t>подпункте "б" пункта 59</w:t>
        </w:r>
      </w:hyperlink>
      <w:r w:rsidRPr="000B5936">
        <w:rPr>
          <w:rFonts w:ascii="Times New Roman" w:hAnsi="Times New Roman" w:cs="Times New Roman"/>
          <w:sz w:val="22"/>
          <w:szCs w:val="22"/>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364" w:tooltip="Ссылка на текущий документ" w:history="1">
        <w:r w:rsidRPr="000B5936">
          <w:rPr>
            <w:rFonts w:ascii="Times New Roman" w:hAnsi="Times New Roman" w:cs="Times New Roman"/>
            <w:color w:val="0000FF"/>
            <w:sz w:val="22"/>
            <w:szCs w:val="22"/>
          </w:rPr>
          <w:t>пунктом 42</w:t>
        </w:r>
      </w:hyperlink>
      <w:r w:rsidRPr="000B5936">
        <w:rPr>
          <w:rFonts w:ascii="Times New Roman" w:hAnsi="Times New Roman" w:cs="Times New Roman"/>
          <w:sz w:val="22"/>
          <w:szCs w:val="22"/>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ar380" w:tooltip="Ссылка на текущий документ" w:history="1">
        <w:r w:rsidRPr="000B5936">
          <w:rPr>
            <w:rFonts w:ascii="Times New Roman" w:hAnsi="Times New Roman" w:cs="Times New Roman"/>
            <w:color w:val="0000FF"/>
            <w:sz w:val="22"/>
            <w:szCs w:val="22"/>
          </w:rPr>
          <w:t>пунктом</w:t>
        </w:r>
        <w:proofErr w:type="gramEnd"/>
        <w:r w:rsidRPr="000B5936">
          <w:rPr>
            <w:rFonts w:ascii="Times New Roman" w:hAnsi="Times New Roman" w:cs="Times New Roman"/>
            <w:color w:val="0000FF"/>
            <w:sz w:val="22"/>
            <w:szCs w:val="22"/>
          </w:rPr>
          <w:t xml:space="preserve"> 43</w:t>
        </w:r>
      </w:hyperlink>
      <w:r w:rsidRPr="000B5936">
        <w:rPr>
          <w:rFonts w:ascii="Times New Roman" w:hAnsi="Times New Roman" w:cs="Times New Roman"/>
          <w:sz w:val="22"/>
          <w:szCs w:val="22"/>
        </w:rPr>
        <w:t xml:space="preserve"> настоящих Правил исходя из расчетного объема коммунального ресурса.</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(п. 60 в ред. Постановления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60(1). </w:t>
      </w:r>
      <w:proofErr w:type="gramStart"/>
      <w:r w:rsidRPr="000B5936">
        <w:rPr>
          <w:rFonts w:ascii="Times New Roman" w:hAnsi="Times New Roman" w:cs="Times New Roman"/>
          <w:sz w:val="22"/>
          <w:szCs w:val="22"/>
        </w:rPr>
        <w:t>При отсутствии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прибора учета холодной воды, горячей воды, электрической энергии и тепловой энергии (при наличии технической возможности установки таких приборов учета), а также по истечении указанного в </w:t>
      </w:r>
      <w:hyperlink w:anchor="Par451" w:tooltip="Ссылка на текущий документ" w:history="1">
        <w:r w:rsidRPr="000B5936">
          <w:rPr>
            <w:rFonts w:ascii="Times New Roman" w:hAnsi="Times New Roman" w:cs="Times New Roman"/>
            <w:color w:val="0000FF"/>
            <w:sz w:val="22"/>
            <w:szCs w:val="22"/>
          </w:rPr>
          <w:t>пункте 59(1)</w:t>
        </w:r>
      </w:hyperlink>
      <w:r w:rsidRPr="000B5936">
        <w:rPr>
          <w:rFonts w:ascii="Times New Roman" w:hAnsi="Times New Roman" w:cs="Times New Roman"/>
          <w:sz w:val="22"/>
          <w:szCs w:val="22"/>
        </w:rPr>
        <w:t xml:space="preserve"> настоящих Правил предельного количества расчетных периодов, за которые плата за коммунальную услугу, предоставленную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определяется по данным, предусмотренным указанным пунктом, в случае если собственники помещений в</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многоквартирном доме не обеспечили в установленном порядке оснащение и (или) введение в эксплуатацию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xml:space="preserve">) прибора учета используемого коммунального ресурса, плата за коммунальную услугу, предоставленную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за расчетный период, рассчитывается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roofErr w:type="gramEnd"/>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 xml:space="preserve">(п. 60(1) </w:t>
      </w:r>
      <w:proofErr w:type="gramStart"/>
      <w:r w:rsidRPr="000B5936">
        <w:rPr>
          <w:rFonts w:ascii="Times New Roman" w:hAnsi="Times New Roman" w:cs="Times New Roman"/>
          <w:sz w:val="22"/>
          <w:szCs w:val="22"/>
        </w:rPr>
        <w:t>введен</w:t>
      </w:r>
      <w:proofErr w:type="gramEnd"/>
      <w:r w:rsidRPr="000B5936">
        <w:rPr>
          <w:rFonts w:ascii="Times New Roman" w:hAnsi="Times New Roman" w:cs="Times New Roman"/>
          <w:sz w:val="22"/>
          <w:szCs w:val="22"/>
        </w:rPr>
        <w:t xml:space="preserve"> Постановлением Правительства РФ от 16.04.2013 N 344)</w:t>
      </w:r>
    </w:p>
    <w:p w:rsidR="002C64D9" w:rsidRPr="000B5936" w:rsidRDefault="0010278A" w:rsidP="0010278A">
      <w:pPr>
        <w:jc w:val="both"/>
        <w:rPr>
          <w:rFonts w:ascii="Times New Roman" w:hAnsi="Times New Roman"/>
          <w:b w:val="0"/>
          <w:sz w:val="22"/>
          <w:szCs w:val="22"/>
        </w:rPr>
      </w:pPr>
      <w:r w:rsidRPr="000B5936">
        <w:rPr>
          <w:rFonts w:ascii="Times New Roman" w:hAnsi="Times New Roman"/>
          <w:b w:val="0"/>
          <w:sz w:val="22"/>
          <w:szCs w:val="22"/>
        </w:rPr>
        <w:t xml:space="preserve">60(2). </w:t>
      </w:r>
      <w:proofErr w:type="gramStart"/>
      <w:r w:rsidRPr="000B5936">
        <w:rPr>
          <w:rFonts w:ascii="Times New Roman" w:hAnsi="Times New Roman"/>
          <w:sz w:val="22"/>
          <w:szCs w:val="22"/>
        </w:rPr>
        <w:t xml:space="preserve">При </w:t>
      </w:r>
      <w:proofErr w:type="spellStart"/>
      <w:r w:rsidRPr="000B5936">
        <w:rPr>
          <w:rFonts w:ascii="Times New Roman" w:hAnsi="Times New Roman"/>
          <w:sz w:val="22"/>
          <w:szCs w:val="22"/>
        </w:rPr>
        <w:t>недопуске</w:t>
      </w:r>
      <w:proofErr w:type="spellEnd"/>
      <w:r w:rsidRPr="000B5936">
        <w:rPr>
          <w:rFonts w:ascii="Times New Roman" w:hAnsi="Times New Roman"/>
          <w:sz w:val="22"/>
          <w:szCs w:val="22"/>
        </w:rPr>
        <w:t xml:space="preserve"> 2 и более раз</w:t>
      </w:r>
      <w:r w:rsidRPr="000B5936">
        <w:rPr>
          <w:rFonts w:ascii="Times New Roman" w:hAnsi="Times New Roman"/>
          <w:b w:val="0"/>
          <w:sz w:val="22"/>
          <w:szCs w:val="22"/>
        </w:rPr>
        <w:t xml:space="preserve"> потребителем в занимаемое им жилое и (или) нежилое помещение исполнителя </w:t>
      </w:r>
      <w:r w:rsidRPr="000B5936">
        <w:rPr>
          <w:rFonts w:ascii="Times New Roman" w:hAnsi="Times New Roman"/>
          <w:sz w:val="22"/>
          <w:szCs w:val="22"/>
        </w:rPr>
        <w:t>для проверки</w:t>
      </w:r>
      <w:r w:rsidRPr="000B5936">
        <w:rPr>
          <w:rFonts w:ascii="Times New Roman" w:hAnsi="Times New Roman"/>
          <w:b w:val="0"/>
          <w:sz w:val="22"/>
          <w:szCs w:val="22"/>
        </w:rPr>
        <w:t xml:space="preserve"> состояния установленных и введенных в эксплуатацию </w:t>
      </w:r>
      <w:r w:rsidRPr="000B5936">
        <w:rPr>
          <w:rFonts w:ascii="Times New Roman" w:hAnsi="Times New Roman"/>
          <w:sz w:val="22"/>
          <w:szCs w:val="22"/>
        </w:rPr>
        <w:t>индивидуальных, общих (квартирных) приборов учета</w:t>
      </w:r>
      <w:r w:rsidRPr="000B5936">
        <w:rPr>
          <w:rFonts w:ascii="Times New Roman" w:hAnsi="Times New Roman"/>
          <w:b w:val="0"/>
          <w:sz w:val="22"/>
          <w:szCs w:val="22"/>
        </w:rPr>
        <w:t xml:space="preserve">,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w:t>
      </w:r>
      <w:r w:rsidRPr="000B5936">
        <w:rPr>
          <w:rFonts w:ascii="Times New Roman" w:hAnsi="Times New Roman"/>
          <w:sz w:val="22"/>
          <w:szCs w:val="22"/>
        </w:rPr>
        <w:t xml:space="preserve">плата </w:t>
      </w:r>
      <w:r w:rsidRPr="000B5936">
        <w:rPr>
          <w:rFonts w:ascii="Times New Roman" w:hAnsi="Times New Roman"/>
          <w:b w:val="0"/>
          <w:sz w:val="22"/>
          <w:szCs w:val="22"/>
        </w:rPr>
        <w:t xml:space="preserve">за коммунальные услуги </w:t>
      </w:r>
      <w:r w:rsidRPr="000B5936">
        <w:rPr>
          <w:rFonts w:ascii="Times New Roman" w:hAnsi="Times New Roman"/>
          <w:sz w:val="22"/>
          <w:szCs w:val="22"/>
        </w:rPr>
        <w:t>рассчитывается</w:t>
      </w:r>
      <w:r w:rsidRPr="000B5936">
        <w:rPr>
          <w:rFonts w:ascii="Times New Roman" w:hAnsi="Times New Roman"/>
          <w:b w:val="0"/>
          <w:sz w:val="22"/>
          <w:szCs w:val="22"/>
        </w:rPr>
        <w:t xml:space="preserve"> исходя </w:t>
      </w:r>
      <w:r w:rsidRPr="000B5936">
        <w:rPr>
          <w:rFonts w:ascii="Times New Roman" w:hAnsi="Times New Roman"/>
          <w:sz w:val="22"/>
          <w:szCs w:val="22"/>
        </w:rPr>
        <w:t>из нормативов потребления</w:t>
      </w:r>
      <w:proofErr w:type="gramEnd"/>
      <w:r w:rsidRPr="000B5936">
        <w:rPr>
          <w:rFonts w:ascii="Times New Roman" w:hAnsi="Times New Roman"/>
          <w:sz w:val="22"/>
          <w:szCs w:val="22"/>
        </w:rPr>
        <w:t xml:space="preserve"> коммунальных услуг с применением повышающих коэффициентов</w:t>
      </w:r>
      <w:r w:rsidRPr="000B5936">
        <w:rPr>
          <w:rFonts w:ascii="Times New Roman" w:hAnsi="Times New Roman"/>
          <w:b w:val="0"/>
          <w:sz w:val="22"/>
          <w:szCs w:val="22"/>
        </w:rPr>
        <w:t>, предусмотренных утвержденными Правительством Российской Федерации Правилами установления и определения нормативов потребления коммунальных услуг.</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 xml:space="preserve">(п. 60(2) </w:t>
      </w:r>
      <w:proofErr w:type="gramStart"/>
      <w:r w:rsidRPr="000B5936">
        <w:rPr>
          <w:rFonts w:ascii="Times New Roman" w:hAnsi="Times New Roman" w:cs="Times New Roman"/>
          <w:sz w:val="22"/>
          <w:szCs w:val="22"/>
        </w:rPr>
        <w:t>введен</w:t>
      </w:r>
      <w:proofErr w:type="gramEnd"/>
      <w:r w:rsidRPr="000B5936">
        <w:rPr>
          <w:rFonts w:ascii="Times New Roman" w:hAnsi="Times New Roman" w:cs="Times New Roman"/>
          <w:sz w:val="22"/>
          <w:szCs w:val="22"/>
        </w:rPr>
        <w:t xml:space="preserve"> Постановлением Правительства РФ от 16.04.2013 N 344)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61. </w:t>
      </w:r>
      <w:proofErr w:type="gramStart"/>
      <w:r w:rsidRPr="000B5936">
        <w:rPr>
          <w:rFonts w:ascii="Times New Roman" w:hAnsi="Times New Roman" w:cs="Times New Roman"/>
          <w:sz w:val="22"/>
          <w:szCs w:val="22"/>
        </w:rPr>
        <w:t xml:space="preserve">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w:t>
      </w:r>
      <w:r w:rsidRPr="000B5936">
        <w:rPr>
          <w:rFonts w:ascii="Times New Roman" w:hAnsi="Times New Roman" w:cs="Times New Roman"/>
          <w:b/>
          <w:sz w:val="22"/>
          <w:szCs w:val="22"/>
        </w:rPr>
        <w:t>имеются расхождения</w:t>
      </w:r>
      <w:r w:rsidRPr="000B5936">
        <w:rPr>
          <w:rFonts w:ascii="Times New Roman" w:hAnsi="Times New Roman" w:cs="Times New Roman"/>
          <w:sz w:val="22"/>
          <w:szCs w:val="22"/>
        </w:rPr>
        <w:t xml:space="preserve">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 xml:space="preserve">использован исполнителем при расчете размера платы за коммунальную услугу за предшествующий проверке расчетный период, то </w:t>
      </w:r>
      <w:r w:rsidRPr="000B5936">
        <w:rPr>
          <w:rFonts w:ascii="Times New Roman" w:hAnsi="Times New Roman" w:cs="Times New Roman"/>
          <w:b/>
          <w:sz w:val="22"/>
          <w:szCs w:val="22"/>
        </w:rPr>
        <w:t>исполнитель обязан произвести перерасчет</w:t>
      </w:r>
      <w:r w:rsidRPr="000B5936">
        <w:rPr>
          <w:rFonts w:ascii="Times New Roman" w:hAnsi="Times New Roman" w:cs="Times New Roman"/>
          <w:sz w:val="22"/>
          <w:szCs w:val="22"/>
        </w:rPr>
        <w:t xml:space="preserve">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0B5936">
        <w:rPr>
          <w:rFonts w:ascii="Times New Roman" w:hAnsi="Times New Roman" w:cs="Times New Roman"/>
          <w:sz w:val="22"/>
          <w:szCs w:val="22"/>
        </w:rPr>
        <w:t>доначисленной</w:t>
      </w:r>
      <w:proofErr w:type="spellEnd"/>
      <w:r w:rsidRPr="000B5936">
        <w:rPr>
          <w:rFonts w:ascii="Times New Roman" w:hAnsi="Times New Roman" w:cs="Times New Roman"/>
          <w:sz w:val="22"/>
          <w:szCs w:val="22"/>
        </w:rPr>
        <w:t xml:space="preserve"> платы за предоставленные потребителю коммунальные услуги либо уведомление о размере платы за коммунальные</w:t>
      </w:r>
      <w:proofErr w:type="gramEnd"/>
      <w:r w:rsidRPr="000B5936">
        <w:rPr>
          <w:rFonts w:ascii="Times New Roman" w:hAnsi="Times New Roman" w:cs="Times New Roman"/>
          <w:sz w:val="22"/>
          <w:szCs w:val="22"/>
        </w:rP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Перерасчет размера платы должен быть произведен исходя из снятых исполнителем в ходе проверки показаний проверяемого прибора учета.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62. При </w:t>
      </w:r>
      <w:r w:rsidRPr="000B5936">
        <w:rPr>
          <w:rFonts w:ascii="Times New Roman" w:hAnsi="Times New Roman" w:cs="Times New Roman"/>
          <w:b/>
          <w:sz w:val="22"/>
          <w:szCs w:val="22"/>
        </w:rPr>
        <w:t>обнаружении осуществленного с нарушением установленного порядка подключения</w:t>
      </w:r>
      <w:r w:rsidRPr="000B5936">
        <w:rPr>
          <w:rFonts w:ascii="Times New Roman" w:hAnsi="Times New Roman" w:cs="Times New Roman"/>
          <w:sz w:val="22"/>
          <w:szCs w:val="22"/>
        </w:rPr>
        <w:t xml:space="preserve">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rsidRPr="000B5936">
        <w:rPr>
          <w:rFonts w:ascii="Times New Roman" w:hAnsi="Times New Roman" w:cs="Times New Roman"/>
          <w:sz w:val="22"/>
          <w:szCs w:val="22"/>
        </w:rPr>
        <w:t>работы</w:t>
      </w:r>
      <w:proofErr w:type="gramEnd"/>
      <w:r w:rsidRPr="000B5936">
        <w:rPr>
          <w:rFonts w:ascii="Times New Roman" w:hAnsi="Times New Roman" w:cs="Times New Roman"/>
          <w:sz w:val="22"/>
          <w:szCs w:val="22"/>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до даты устранения исполнителем такого несанкционированного подключения.</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В случае </w:t>
      </w:r>
      <w:r w:rsidRPr="000B5936">
        <w:rPr>
          <w:rFonts w:ascii="Times New Roman" w:hAnsi="Times New Roman" w:cs="Times New Roman"/>
          <w:b/>
          <w:sz w:val="22"/>
          <w:szCs w:val="22"/>
        </w:rPr>
        <w:t>если несанкционированное подключение потребителя к внутридомовым инженерным системам повлекло возникновение убытков у другого потребителя</w:t>
      </w:r>
      <w:r w:rsidRPr="000B5936">
        <w:rPr>
          <w:rFonts w:ascii="Times New Roman" w:hAnsi="Times New Roman" w:cs="Times New Roman"/>
          <w:sz w:val="22"/>
          <w:szCs w:val="22"/>
        </w:rPr>
        <w:t xml:space="preserve">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законодательством </w:t>
      </w:r>
      <w:r w:rsidRPr="000B5936">
        <w:rPr>
          <w:rFonts w:ascii="Times New Roman" w:hAnsi="Times New Roman" w:cs="Times New Roman"/>
          <w:sz w:val="22"/>
          <w:szCs w:val="22"/>
        </w:rPr>
        <w:lastRenderedPageBreak/>
        <w:t>Российской Федерации порядке возмещения причиненных ему (им) убытков с лица, которое неосновательно обогатилось за счет</w:t>
      </w:r>
      <w:proofErr w:type="gramEnd"/>
      <w:r w:rsidRPr="000B5936">
        <w:rPr>
          <w:rFonts w:ascii="Times New Roman" w:hAnsi="Times New Roman" w:cs="Times New Roman"/>
          <w:sz w:val="22"/>
          <w:szCs w:val="22"/>
        </w:rPr>
        <w:t xml:space="preserve"> такого потребителя (потребителей).</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b/>
          <w:sz w:val="22"/>
          <w:szCs w:val="22"/>
        </w:rPr>
        <w:t>При обнаружении</w:t>
      </w:r>
      <w:r w:rsidRPr="000B5936">
        <w:rPr>
          <w:rFonts w:ascii="Times New Roman" w:hAnsi="Times New Roman" w:cs="Times New Roman"/>
          <w:sz w:val="22"/>
          <w:szCs w:val="22"/>
        </w:rPr>
        <w:t xml:space="preserve"> исполнителем факта </w:t>
      </w:r>
      <w:r w:rsidRPr="000B5936">
        <w:rPr>
          <w:rFonts w:ascii="Times New Roman" w:hAnsi="Times New Roman" w:cs="Times New Roman"/>
          <w:b/>
          <w:sz w:val="22"/>
          <w:szCs w:val="22"/>
        </w:rPr>
        <w:t>несанкционированного вмешательства в работу индивидуального, общего (квартирного), комнатного прибора учета</w:t>
      </w:r>
      <w:r w:rsidRPr="000B5936">
        <w:rPr>
          <w:rFonts w:ascii="Times New Roman" w:hAnsi="Times New Roman" w:cs="Times New Roman"/>
          <w:sz w:val="22"/>
          <w:szCs w:val="22"/>
        </w:rPr>
        <w:t xml:space="preserve">, расположенного в жилом или нежилом помещении потребителя, повлекшего искажение показаний такого прибора учета, </w:t>
      </w:r>
      <w:r w:rsidRPr="000B5936">
        <w:rPr>
          <w:rFonts w:ascii="Times New Roman" w:hAnsi="Times New Roman" w:cs="Times New Roman"/>
          <w:b/>
          <w:sz w:val="22"/>
          <w:szCs w:val="22"/>
        </w:rPr>
        <w:t>исполнитель обязан прекратить использование показаний такого прибора учета</w:t>
      </w:r>
      <w:r w:rsidRPr="000B5936">
        <w:rPr>
          <w:rFonts w:ascii="Times New Roman" w:hAnsi="Times New Roman" w:cs="Times New Roman"/>
          <w:sz w:val="22"/>
          <w:szCs w:val="22"/>
        </w:rPr>
        <w:t xml:space="preserve">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rsidRPr="000B5936">
        <w:rPr>
          <w:rFonts w:ascii="Times New Roman" w:hAnsi="Times New Roman" w:cs="Times New Roman"/>
          <w:sz w:val="22"/>
          <w:szCs w:val="22"/>
        </w:rPr>
        <w:t xml:space="preserve"> </w:t>
      </w:r>
      <w:proofErr w:type="spellStart"/>
      <w:r w:rsidRPr="000B5936">
        <w:rPr>
          <w:rFonts w:ascii="Times New Roman" w:hAnsi="Times New Roman" w:cs="Times New Roman"/>
          <w:sz w:val="22"/>
          <w:szCs w:val="22"/>
        </w:rPr>
        <w:t>ресурсопотребляющего</w:t>
      </w:r>
      <w:proofErr w:type="spellEnd"/>
      <w:r w:rsidRPr="000B5936">
        <w:rPr>
          <w:rFonts w:ascii="Times New Roman" w:hAnsi="Times New Roman" w:cs="Times New Roman"/>
          <w:sz w:val="22"/>
          <w:szCs w:val="22"/>
        </w:rPr>
        <w:t xml:space="preserve"> оборудования (для водоснабжения и водоотведения - по пропускной способности трубы) и его круглосуточной </w:t>
      </w:r>
      <w:proofErr w:type="gramStart"/>
      <w:r w:rsidRPr="000B5936">
        <w:rPr>
          <w:rFonts w:ascii="Times New Roman" w:hAnsi="Times New Roman" w:cs="Times New Roman"/>
          <w:sz w:val="22"/>
          <w:szCs w:val="22"/>
        </w:rPr>
        <w:t>работы</w:t>
      </w:r>
      <w:proofErr w:type="gramEnd"/>
      <w:r w:rsidRPr="000B5936">
        <w:rPr>
          <w:rFonts w:ascii="Times New Roman" w:hAnsi="Times New Roman" w:cs="Times New Roman"/>
          <w:sz w:val="22"/>
          <w:szCs w:val="22"/>
        </w:rP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до даты устранения такого вмешательства.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b/>
          <w:sz w:val="22"/>
          <w:szCs w:val="22"/>
        </w:rPr>
        <w:t>Если дату</w:t>
      </w:r>
      <w:r w:rsidRPr="000B5936">
        <w:rPr>
          <w:rFonts w:ascii="Times New Roman" w:hAnsi="Times New Roman" w:cs="Times New Roman"/>
          <w:sz w:val="22"/>
          <w:szCs w:val="22"/>
        </w:rPr>
        <w:t xml:space="preserve"> осуществления несанкционированного подключения или вмешательства в работу прибора учета </w:t>
      </w:r>
      <w:r w:rsidRPr="000B5936">
        <w:rPr>
          <w:rFonts w:ascii="Times New Roman" w:hAnsi="Times New Roman" w:cs="Times New Roman"/>
          <w:b/>
          <w:sz w:val="22"/>
          <w:szCs w:val="22"/>
        </w:rPr>
        <w:t>установить невозможно</w:t>
      </w:r>
      <w:r w:rsidRPr="000B5936">
        <w:rPr>
          <w:rFonts w:ascii="Times New Roman" w:hAnsi="Times New Roman" w:cs="Times New Roman"/>
          <w:sz w:val="22"/>
          <w:szCs w:val="22"/>
        </w:rPr>
        <w:t xml:space="preserve">, то </w:t>
      </w:r>
      <w:r w:rsidRPr="000B5936">
        <w:rPr>
          <w:rFonts w:ascii="Times New Roman" w:hAnsi="Times New Roman" w:cs="Times New Roman"/>
          <w:b/>
          <w:sz w:val="22"/>
          <w:szCs w:val="22"/>
        </w:rPr>
        <w:t xml:space="preserve">доначисление должно </w:t>
      </w:r>
      <w:proofErr w:type="gramStart"/>
      <w:r w:rsidRPr="000B5936">
        <w:rPr>
          <w:rFonts w:ascii="Times New Roman" w:hAnsi="Times New Roman" w:cs="Times New Roman"/>
          <w:b/>
          <w:sz w:val="22"/>
          <w:szCs w:val="22"/>
        </w:rPr>
        <w:t>быть</w:t>
      </w:r>
      <w:proofErr w:type="gramEnd"/>
      <w:r w:rsidRPr="000B5936">
        <w:rPr>
          <w:rFonts w:ascii="Times New Roman" w:hAnsi="Times New Roman" w:cs="Times New Roman"/>
          <w:b/>
          <w:sz w:val="22"/>
          <w:szCs w:val="22"/>
        </w:rPr>
        <w:t xml:space="preserve"> произведено начиная с даты проведения исполнителем предыдущей проверки, но не более чем за 6 месяцев</w:t>
      </w:r>
      <w:r w:rsidRPr="000B5936">
        <w:rPr>
          <w:rFonts w:ascii="Times New Roman" w:hAnsi="Times New Roman" w:cs="Times New Roman"/>
          <w:sz w:val="22"/>
          <w:szCs w:val="22"/>
        </w:rPr>
        <w:t>, предшествующих месяцу, в котором выявлено несанкционированное подключение или вмешательство в работу прибора учета.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63. Потребители обязаны своевременно вносить плату за коммунальные услуги.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10278A" w:rsidRPr="000B5936" w:rsidRDefault="00EC2446" w:rsidP="00EC2446">
      <w:pPr>
        <w:jc w:val="both"/>
        <w:rPr>
          <w:rFonts w:ascii="Times New Roman" w:hAnsi="Times New Roman"/>
          <w:b w:val="0"/>
          <w:sz w:val="22"/>
          <w:szCs w:val="22"/>
        </w:rPr>
      </w:pPr>
      <w:r w:rsidRPr="000B5936">
        <w:rPr>
          <w:rFonts w:ascii="Times New Roman" w:hAnsi="Times New Roman"/>
          <w:b w:val="0"/>
          <w:sz w:val="22"/>
          <w:szCs w:val="22"/>
        </w:rPr>
        <w:t xml:space="preserve">         </w:t>
      </w:r>
      <w:r w:rsidR="0010278A" w:rsidRPr="000B5936">
        <w:rPr>
          <w:rFonts w:ascii="Times New Roman" w:hAnsi="Times New Roman"/>
          <w:b w:val="0"/>
          <w:sz w:val="22"/>
          <w:szCs w:val="22"/>
        </w:rPr>
        <w:t xml:space="preserve">64. </w:t>
      </w:r>
      <w:proofErr w:type="gramStart"/>
      <w:r w:rsidR="0010278A" w:rsidRPr="000B5936">
        <w:rPr>
          <w:rFonts w:ascii="Times New Roman" w:hAnsi="Times New Roman"/>
          <w:b w:val="0"/>
          <w:sz w:val="22"/>
          <w:szCs w:val="22"/>
        </w:rP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w:t>
      </w:r>
      <w:r w:rsidRPr="000B5936">
        <w:rPr>
          <w:rFonts w:ascii="Times New Roman" w:hAnsi="Times New Roman"/>
          <w:b w:val="0"/>
          <w:sz w:val="22"/>
          <w:szCs w:val="22"/>
        </w:rPr>
        <w:t xml:space="preserve"> </w:t>
      </w:r>
      <w:r w:rsidR="0010278A" w:rsidRPr="000B5936">
        <w:rPr>
          <w:rFonts w:ascii="Times New Roman" w:hAnsi="Times New Roman"/>
          <w:b w:val="0"/>
          <w:sz w:val="22"/>
          <w:szCs w:val="22"/>
        </w:rPr>
        <w:t xml:space="preserve">кооператива, вносить плату за коммунальные услуги непосредственно в </w:t>
      </w:r>
      <w:proofErr w:type="spellStart"/>
      <w:r w:rsidR="0010278A" w:rsidRPr="000B5936">
        <w:rPr>
          <w:rFonts w:ascii="Times New Roman" w:hAnsi="Times New Roman"/>
          <w:b w:val="0"/>
          <w:sz w:val="22"/>
          <w:szCs w:val="22"/>
        </w:rPr>
        <w:t>ресурсоснабжающую</w:t>
      </w:r>
      <w:proofErr w:type="spellEnd"/>
      <w:r w:rsidR="0010278A" w:rsidRPr="000B5936">
        <w:rPr>
          <w:rFonts w:ascii="Times New Roman" w:hAnsi="Times New Roman"/>
          <w:b w:val="0"/>
          <w:sz w:val="22"/>
          <w:szCs w:val="22"/>
        </w:rPr>
        <w:t xml:space="preserve"> организацию, которая продает коммунальный ресурс исполнителю, либо через указанных такой </w:t>
      </w:r>
      <w:proofErr w:type="spellStart"/>
      <w:r w:rsidR="0010278A" w:rsidRPr="000B5936">
        <w:rPr>
          <w:rFonts w:ascii="Times New Roman" w:hAnsi="Times New Roman"/>
          <w:b w:val="0"/>
          <w:sz w:val="22"/>
          <w:szCs w:val="22"/>
        </w:rPr>
        <w:t>ресурсоснабжающей</w:t>
      </w:r>
      <w:proofErr w:type="spellEnd"/>
      <w:r w:rsidR="0010278A" w:rsidRPr="000B5936">
        <w:rPr>
          <w:rFonts w:ascii="Times New Roman" w:hAnsi="Times New Roman"/>
          <w:b w:val="0"/>
          <w:sz w:val="22"/>
          <w:szCs w:val="22"/>
        </w:rPr>
        <w:t xml:space="preserve"> организацией платежных агентов или банковских платежных агентов в том случае, когда решение о переходе на такой способ расчетов и о</w:t>
      </w:r>
      <w:proofErr w:type="gramEnd"/>
      <w:r w:rsidR="0010278A" w:rsidRPr="000B5936">
        <w:rPr>
          <w:rFonts w:ascii="Times New Roman" w:hAnsi="Times New Roman"/>
          <w:b w:val="0"/>
          <w:sz w:val="22"/>
          <w:szCs w:val="22"/>
        </w:rP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0010278A" w:rsidRPr="000B5936">
        <w:rPr>
          <w:rFonts w:ascii="Times New Roman" w:hAnsi="Times New Roman"/>
          <w:b w:val="0"/>
          <w:sz w:val="22"/>
          <w:szCs w:val="22"/>
        </w:rPr>
        <w:t>ресурсоснабжающей</w:t>
      </w:r>
      <w:proofErr w:type="spellEnd"/>
      <w:r w:rsidR="0010278A" w:rsidRPr="000B5936">
        <w:rPr>
          <w:rFonts w:ascii="Times New Roman" w:hAnsi="Times New Roman"/>
          <w:b w:val="0"/>
          <w:sz w:val="22"/>
          <w:szCs w:val="22"/>
        </w:rPr>
        <w:t xml:space="preserve"> организации информацию о принятом решении.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b/>
          <w:sz w:val="22"/>
          <w:szCs w:val="22"/>
        </w:rPr>
        <w:t xml:space="preserve">Внесение потребителем платы за коммунальные услуги непосредственно в </w:t>
      </w:r>
      <w:proofErr w:type="spellStart"/>
      <w:r w:rsidRPr="000B5936">
        <w:rPr>
          <w:rFonts w:ascii="Times New Roman" w:hAnsi="Times New Roman" w:cs="Times New Roman"/>
          <w:b/>
          <w:sz w:val="22"/>
          <w:szCs w:val="22"/>
        </w:rPr>
        <w:t>ресурсоснабжающую</w:t>
      </w:r>
      <w:proofErr w:type="spellEnd"/>
      <w:r w:rsidRPr="000B5936">
        <w:rPr>
          <w:rFonts w:ascii="Times New Roman" w:hAnsi="Times New Roman" w:cs="Times New Roman"/>
          <w:b/>
          <w:sz w:val="22"/>
          <w:szCs w:val="22"/>
        </w:rPr>
        <w:t xml:space="preserve"> организацию рассматривается как выполнение обязательства по внесению платы за соответствующий вид коммунальной услуги перед исполнителем.</w:t>
      </w:r>
      <w:r w:rsidRPr="000B5936">
        <w:rPr>
          <w:rFonts w:ascii="Times New Roman" w:hAnsi="Times New Roman" w:cs="Times New Roman"/>
          <w:sz w:val="22"/>
          <w:szCs w:val="22"/>
        </w:rPr>
        <w:t xml:space="preserve">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либо действующему по ее поручению платежному агенту или банковскому платежному агенту.</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65. Если иное не установлено договором, содержащим положения о предоставлении коммунальных услуг, </w:t>
      </w:r>
      <w:r w:rsidRPr="000B5936">
        <w:rPr>
          <w:rFonts w:ascii="Times New Roman" w:hAnsi="Times New Roman" w:cs="Times New Roman"/>
          <w:b/>
          <w:sz w:val="22"/>
          <w:szCs w:val="22"/>
        </w:rPr>
        <w:t>потребитель вправе по своему выбору:</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а) </w:t>
      </w:r>
      <w:r w:rsidRPr="000B5936">
        <w:rPr>
          <w:rFonts w:ascii="Times New Roman" w:hAnsi="Times New Roman" w:cs="Times New Roman"/>
          <w:b/>
          <w:sz w:val="22"/>
          <w:szCs w:val="22"/>
        </w:rPr>
        <w:t>оплачивать коммунальные услуги</w:t>
      </w:r>
      <w:r w:rsidRPr="000B5936">
        <w:rPr>
          <w:rFonts w:ascii="Times New Roman" w:hAnsi="Times New Roman" w:cs="Times New Roman"/>
          <w:sz w:val="22"/>
          <w:szCs w:val="22"/>
        </w:rPr>
        <w:t xml:space="preserve"> наличными денежными средствами, в безналичной форме с использованием счетов, </w:t>
      </w:r>
      <w:proofErr w:type="gramStart"/>
      <w:r w:rsidRPr="000B5936">
        <w:rPr>
          <w:rFonts w:ascii="Times New Roman" w:hAnsi="Times New Roman" w:cs="Times New Roman"/>
          <w:sz w:val="22"/>
          <w:szCs w:val="22"/>
        </w:rPr>
        <w:t>открытых</w:t>
      </w:r>
      <w:proofErr w:type="gramEnd"/>
      <w:r w:rsidRPr="000B5936">
        <w:rPr>
          <w:rFonts w:ascii="Times New Roman" w:hAnsi="Times New Roman" w:cs="Times New Roman"/>
          <w:sz w:val="22"/>
          <w:szCs w:val="22"/>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г) осуществлять предварительную оплату коммунальных услуг в счет будущих расчетных периодов.</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66. </w:t>
      </w:r>
      <w:r w:rsidRPr="000B5936">
        <w:rPr>
          <w:rFonts w:ascii="Times New Roman" w:hAnsi="Times New Roman" w:cs="Times New Roman"/>
          <w:b/>
          <w:sz w:val="22"/>
          <w:szCs w:val="22"/>
        </w:rPr>
        <w:t>Плата за коммунальные услуги вносится ежемесячно, до 10-го числа месяца</w:t>
      </w:r>
      <w:r w:rsidRPr="000B5936">
        <w:rPr>
          <w:rFonts w:ascii="Times New Roman" w:hAnsi="Times New Roman" w:cs="Times New Roman"/>
          <w:sz w:val="22"/>
          <w:szCs w:val="22"/>
        </w:rPr>
        <w:t>,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rsidRPr="000B5936">
        <w:rPr>
          <w:rFonts w:ascii="Times New Roman" w:hAnsi="Times New Roman" w:cs="Times New Roman"/>
          <w:sz w:val="22"/>
          <w:szCs w:val="22"/>
        </w:rPr>
        <w:t>позднее</w:t>
      </w:r>
      <w:proofErr w:type="gramEnd"/>
      <w:r w:rsidRPr="000B5936">
        <w:rPr>
          <w:rFonts w:ascii="Times New Roman" w:hAnsi="Times New Roman" w:cs="Times New Roman"/>
          <w:sz w:val="22"/>
          <w:szCs w:val="22"/>
        </w:rP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69. В платежном документе указываются:</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lastRenderedPageBreak/>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используемую</w:t>
      </w:r>
      <w:proofErr w:type="gramEnd"/>
      <w:r w:rsidRPr="000B5936">
        <w:rPr>
          <w:rFonts w:ascii="Times New Roman" w:hAnsi="Times New Roman" w:cs="Times New Roman"/>
          <w:sz w:val="22"/>
          <w:szCs w:val="22"/>
        </w:rP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10278A" w:rsidRPr="000B5936" w:rsidRDefault="0010278A" w:rsidP="0010278A">
      <w:pPr>
        <w:pStyle w:val="ConsPlusNormal"/>
        <w:ind w:firstLine="540"/>
        <w:jc w:val="both"/>
        <w:rPr>
          <w:rFonts w:ascii="Times New Roman" w:hAnsi="Times New Roman" w:cs="Times New Roman"/>
          <w:sz w:val="22"/>
          <w:szCs w:val="22"/>
        </w:rPr>
      </w:pPr>
      <w:proofErr w:type="spellStart"/>
      <w:r w:rsidRPr="000B5936">
        <w:rPr>
          <w:rFonts w:ascii="Times New Roman" w:hAnsi="Times New Roman" w:cs="Times New Roman"/>
          <w:sz w:val="22"/>
          <w:szCs w:val="22"/>
        </w:rPr>
        <w:t>д</w:t>
      </w:r>
      <w:proofErr w:type="spellEnd"/>
      <w:r w:rsidRPr="000B5936">
        <w:rPr>
          <w:rFonts w:ascii="Times New Roman" w:hAnsi="Times New Roman" w:cs="Times New Roman"/>
          <w:sz w:val="22"/>
          <w:szCs w:val="22"/>
        </w:rPr>
        <w:t xml:space="preserve">) объем каждого вида коммунальных услуг, предоставленных за расчетный период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 xml:space="preserve">е) общий объем каждого вида коммунальных услуг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предоставленный в многоквартирном доме за расчетный период, показания коллективного (</w:t>
      </w:r>
      <w:proofErr w:type="spellStart"/>
      <w:r w:rsidRPr="000B5936">
        <w:rPr>
          <w:rFonts w:ascii="Times New Roman" w:hAnsi="Times New Roman" w:cs="Times New Roman"/>
          <w:sz w:val="22"/>
          <w:szCs w:val="22"/>
        </w:rPr>
        <w:t>общедомового</w:t>
      </w:r>
      <w:proofErr w:type="spellEnd"/>
      <w:r w:rsidRPr="000B5936">
        <w:rPr>
          <w:rFonts w:ascii="Times New Roman" w:hAnsi="Times New Roman" w:cs="Times New Roman"/>
          <w:sz w:val="22"/>
          <w:szCs w:val="22"/>
        </w:rPr>
        <w:t>)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rsidRPr="000B5936">
        <w:rPr>
          <w:rFonts w:ascii="Times New Roman" w:hAnsi="Times New Roman" w:cs="Times New Roman"/>
          <w:sz w:val="22"/>
          <w:szCs w:val="22"/>
        </w:rPr>
        <w:t xml:space="preserve">) горячему водоснабжению (при отсутствии </w:t>
      </w:r>
      <w:proofErr w:type="gramStart"/>
      <w:r w:rsidRPr="000B5936">
        <w:rPr>
          <w:rFonts w:ascii="Times New Roman" w:hAnsi="Times New Roman" w:cs="Times New Roman"/>
          <w:sz w:val="22"/>
          <w:szCs w:val="22"/>
        </w:rPr>
        <w:t>централизованных</w:t>
      </w:r>
      <w:proofErr w:type="gramEnd"/>
      <w:r w:rsidRPr="000B5936">
        <w:rPr>
          <w:rFonts w:ascii="Times New Roman" w:hAnsi="Times New Roman" w:cs="Times New Roman"/>
          <w:sz w:val="22"/>
          <w:szCs w:val="22"/>
        </w:rPr>
        <w:t xml:space="preserve"> теплоснабжения и (или) горячего водоснабжения);</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rsidRPr="000B5936">
        <w:rPr>
          <w:rFonts w:ascii="Times New Roman" w:hAnsi="Times New Roman" w:cs="Times New Roman"/>
          <w:sz w:val="22"/>
          <w:szCs w:val="22"/>
        </w:rPr>
        <w:t>с</w:t>
      </w:r>
      <w:proofErr w:type="gramEnd"/>
      <w:r w:rsidRPr="000B5936">
        <w:rPr>
          <w:rFonts w:ascii="Times New Roman" w:hAnsi="Times New Roman" w:cs="Times New Roman"/>
          <w:sz w:val="22"/>
          <w:szCs w:val="22"/>
        </w:rPr>
        <w:t>:</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пользованием жилым помещением временно проживающими потребителями;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предоставлением коммунальных услуг ненадлежащего качества и (или) с перерывами, превышающими установленную продолжительность;</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иными основаниями, установленными в настоящих Правилах;</w:t>
      </w:r>
    </w:p>
    <w:p w:rsidR="0010278A" w:rsidRPr="000B5936" w:rsidRDefault="0010278A" w:rsidP="0010278A">
      <w:pPr>
        <w:pStyle w:val="ConsPlusNormal"/>
        <w:ind w:firstLine="540"/>
        <w:jc w:val="both"/>
        <w:rPr>
          <w:rFonts w:ascii="Times New Roman" w:hAnsi="Times New Roman" w:cs="Times New Roman"/>
          <w:sz w:val="22"/>
          <w:szCs w:val="22"/>
        </w:rPr>
      </w:pPr>
      <w:proofErr w:type="spellStart"/>
      <w:r w:rsidRPr="000B5936">
        <w:rPr>
          <w:rFonts w:ascii="Times New Roman" w:hAnsi="Times New Roman" w:cs="Times New Roman"/>
          <w:sz w:val="22"/>
          <w:szCs w:val="22"/>
        </w:rPr>
        <w:t>з</w:t>
      </w:r>
      <w:proofErr w:type="spellEnd"/>
      <w:r w:rsidRPr="000B5936">
        <w:rPr>
          <w:rFonts w:ascii="Times New Roman" w:hAnsi="Times New Roman" w:cs="Times New Roman"/>
          <w:sz w:val="22"/>
          <w:szCs w:val="22"/>
        </w:rPr>
        <w:t>) сведения о размере задолженности потребителя перед исполнителем за предыдущие расчетные периоды;</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к) сведения о рассрочке и (или) отсрочке внесения платы за коммунальные услуги, предоставленной потребителю в соответствии с </w:t>
      </w:r>
      <w:hyperlink w:anchor="Par505" w:tooltip="Ссылка на текущий документ" w:history="1">
        <w:r w:rsidRPr="000B5936">
          <w:rPr>
            <w:rFonts w:ascii="Times New Roman" w:hAnsi="Times New Roman" w:cs="Times New Roman"/>
            <w:color w:val="0000FF"/>
            <w:sz w:val="22"/>
            <w:szCs w:val="22"/>
          </w:rPr>
          <w:t>пунктами 72</w:t>
        </w:r>
      </w:hyperlink>
      <w:r w:rsidRPr="000B5936">
        <w:rPr>
          <w:rFonts w:ascii="Times New Roman" w:hAnsi="Times New Roman" w:cs="Times New Roman"/>
          <w:sz w:val="22"/>
          <w:szCs w:val="22"/>
        </w:rPr>
        <w:t xml:space="preserve"> и </w:t>
      </w:r>
      <w:hyperlink w:anchor="Par511" w:tooltip="Ссылка на текущий документ" w:history="1">
        <w:r w:rsidRPr="000B5936">
          <w:rPr>
            <w:rFonts w:ascii="Times New Roman" w:hAnsi="Times New Roman" w:cs="Times New Roman"/>
            <w:color w:val="0000FF"/>
            <w:sz w:val="22"/>
            <w:szCs w:val="22"/>
          </w:rPr>
          <w:t>75</w:t>
        </w:r>
      </w:hyperlink>
      <w:r w:rsidRPr="000B5936">
        <w:rPr>
          <w:rFonts w:ascii="Times New Roman" w:hAnsi="Times New Roman" w:cs="Times New Roman"/>
          <w:sz w:val="22"/>
          <w:szCs w:val="22"/>
        </w:rPr>
        <w:t xml:space="preserve"> настоящих Правил;</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22.07.2013 N 614)</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70. В платежном документе, выставляемом потребителю коммунальных услуг в многоквартирном доме, плата за коммунальные услуги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и плата за коммунальные услуги, предоставленные потребителю в жилом или нежилом помещении, подлежат указанию отдельными строками.</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14.02.2015 N 129)</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службой по тарифам.</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26.03.2014 N 230)</w:t>
      </w:r>
    </w:p>
    <w:p w:rsidR="0010278A" w:rsidRPr="000B5936" w:rsidRDefault="0010278A" w:rsidP="0010278A">
      <w:pPr>
        <w:pStyle w:val="ConsPlusNormal"/>
        <w:ind w:firstLine="540"/>
        <w:jc w:val="both"/>
        <w:rPr>
          <w:rFonts w:ascii="Times New Roman" w:hAnsi="Times New Roman" w:cs="Times New Roman"/>
          <w:sz w:val="22"/>
          <w:szCs w:val="22"/>
        </w:rPr>
      </w:pPr>
      <w:bookmarkStart w:id="20" w:name="Par505"/>
      <w:bookmarkEnd w:id="20"/>
      <w:r w:rsidRPr="000B5936">
        <w:rPr>
          <w:rFonts w:ascii="Times New Roman" w:hAnsi="Times New Roman" w:cs="Times New Roman"/>
          <w:sz w:val="22"/>
          <w:szCs w:val="22"/>
        </w:rPr>
        <w:t xml:space="preserve">72. </w:t>
      </w:r>
      <w:proofErr w:type="gramStart"/>
      <w:r w:rsidRPr="000B5936">
        <w:rPr>
          <w:rFonts w:ascii="Times New Roman" w:hAnsi="Times New Roman" w:cs="Times New Roman"/>
          <w:sz w:val="22"/>
          <w:szCs w:val="22"/>
        </w:rP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rsidRPr="000B5936">
        <w:rPr>
          <w:rFonts w:ascii="Times New Roman" w:hAnsi="Times New Roman" w:cs="Times New Roman"/>
          <w:sz w:val="22"/>
          <w:szCs w:val="22"/>
        </w:rPr>
        <w:t xml:space="preserve"> </w:t>
      </w:r>
      <w:proofErr w:type="gramStart"/>
      <w:r w:rsidRPr="000B5936">
        <w:rPr>
          <w:rFonts w:ascii="Times New Roman" w:hAnsi="Times New Roman" w:cs="Times New Roman"/>
          <w:sz w:val="22"/>
          <w:szCs w:val="22"/>
        </w:rPr>
        <w:t>пункте</w:t>
      </w:r>
      <w:proofErr w:type="gramEnd"/>
      <w:r w:rsidRPr="000B5936">
        <w:rPr>
          <w:rFonts w:ascii="Times New Roman" w:hAnsi="Times New Roman" w:cs="Times New Roman"/>
          <w:sz w:val="22"/>
          <w:szCs w:val="22"/>
        </w:rPr>
        <w:t>.</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lastRenderedPageBreak/>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rsidRPr="000B5936">
        <w:rPr>
          <w:rFonts w:ascii="Times New Roman" w:hAnsi="Times New Roman" w:cs="Times New Roman"/>
          <w:sz w:val="22"/>
          <w:szCs w:val="22"/>
        </w:rPr>
        <w:t xml:space="preserve"> подлежит внесению потребителем при оплате коммунальной услуги </w:t>
      </w:r>
      <w:proofErr w:type="gramStart"/>
      <w:r w:rsidRPr="000B5936">
        <w:rPr>
          <w:rFonts w:ascii="Times New Roman" w:hAnsi="Times New Roman" w:cs="Times New Roman"/>
          <w:sz w:val="22"/>
          <w:szCs w:val="22"/>
        </w:rPr>
        <w:t>по этому</w:t>
      </w:r>
      <w:proofErr w:type="gramEnd"/>
      <w:r w:rsidRPr="000B5936">
        <w:rPr>
          <w:rFonts w:ascii="Times New Roman" w:hAnsi="Times New Roman" w:cs="Times New Roman"/>
          <w:sz w:val="22"/>
          <w:szCs w:val="22"/>
        </w:rPr>
        <w:t xml:space="preserve"> платежному документу.</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10278A" w:rsidRPr="000B5936" w:rsidRDefault="0010278A" w:rsidP="0010278A">
      <w:pPr>
        <w:pStyle w:val="ConsPlusNormal"/>
        <w:ind w:firstLine="540"/>
        <w:jc w:val="both"/>
        <w:rPr>
          <w:rFonts w:ascii="Times New Roman" w:hAnsi="Times New Roman" w:cs="Times New Roman"/>
          <w:sz w:val="22"/>
          <w:szCs w:val="22"/>
        </w:rPr>
      </w:pPr>
      <w:proofErr w:type="gramStart"/>
      <w:r w:rsidRPr="000B5936">
        <w:rPr>
          <w:rFonts w:ascii="Times New Roman" w:hAnsi="Times New Roman" w:cs="Times New Roman"/>
          <w:sz w:val="22"/>
          <w:szCs w:val="22"/>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rsidRPr="000B5936">
        <w:rPr>
          <w:rFonts w:ascii="Times New Roman" w:hAnsi="Times New Roman" w:cs="Times New Roman"/>
          <w:sz w:val="22"/>
          <w:szCs w:val="22"/>
        </w:rP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73. </w:t>
      </w:r>
      <w:proofErr w:type="gramStart"/>
      <w:r w:rsidRPr="000B5936">
        <w:rPr>
          <w:rFonts w:ascii="Times New Roman" w:hAnsi="Times New Roman" w:cs="Times New Roman"/>
          <w:sz w:val="22"/>
          <w:szCs w:val="22"/>
        </w:rPr>
        <w:t xml:space="preserve">Потребитель, получивший от исполнителя платежный документ, указанный в </w:t>
      </w:r>
      <w:hyperlink w:anchor="Par505" w:tooltip="Ссылка на текущий документ" w:history="1">
        <w:r w:rsidRPr="000B5936">
          <w:rPr>
            <w:rFonts w:ascii="Times New Roman" w:hAnsi="Times New Roman" w:cs="Times New Roman"/>
            <w:color w:val="0000FF"/>
            <w:sz w:val="22"/>
            <w:szCs w:val="22"/>
          </w:rPr>
          <w:t>пункте 72</w:t>
        </w:r>
      </w:hyperlink>
      <w:r w:rsidRPr="000B5936">
        <w:rPr>
          <w:rFonts w:ascii="Times New Roman" w:hAnsi="Times New Roman" w:cs="Times New Roman"/>
          <w:sz w:val="22"/>
          <w:szCs w:val="22"/>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rsidRPr="000B5936">
        <w:rPr>
          <w:rFonts w:ascii="Times New Roman" w:hAnsi="Times New Roman" w:cs="Times New Roman"/>
          <w:sz w:val="22"/>
          <w:szCs w:val="22"/>
        </w:rPr>
        <w:t xml:space="preserve"> требуется.</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w:t>
      </w:r>
      <w:proofErr w:type="spellStart"/>
      <w:r w:rsidRPr="000B5936">
        <w:rPr>
          <w:rFonts w:ascii="Times New Roman" w:hAnsi="Times New Roman" w:cs="Times New Roman"/>
          <w:sz w:val="22"/>
          <w:szCs w:val="22"/>
        </w:rPr>
        <w:t>ресурсоснабжающая</w:t>
      </w:r>
      <w:proofErr w:type="spellEnd"/>
      <w:r w:rsidRPr="000B5936">
        <w:rPr>
          <w:rFonts w:ascii="Times New Roman" w:hAnsi="Times New Roman" w:cs="Times New Roman"/>
          <w:sz w:val="22"/>
          <w:szCs w:val="22"/>
        </w:rPr>
        <w:t xml:space="preserve">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w:t>
      </w:r>
      <w:proofErr w:type="spellStart"/>
      <w:r w:rsidRPr="000B5936">
        <w:rPr>
          <w:rFonts w:ascii="Times New Roman" w:hAnsi="Times New Roman" w:cs="Times New Roman"/>
          <w:sz w:val="22"/>
          <w:szCs w:val="22"/>
        </w:rPr>
        <w:t>ресурсоснабжающей</w:t>
      </w:r>
      <w:proofErr w:type="spellEnd"/>
      <w:r w:rsidRPr="000B5936">
        <w:rPr>
          <w:rFonts w:ascii="Times New Roman" w:hAnsi="Times New Roman" w:cs="Times New Roman"/>
          <w:sz w:val="22"/>
          <w:szCs w:val="22"/>
        </w:rPr>
        <w:t xml:space="preserve"> организации предоставляется соответствующая компенсация (возмещение) средств, недополученных в виде процентов за предоставление рассрочки.</w:t>
      </w:r>
    </w:p>
    <w:p w:rsidR="0010278A" w:rsidRPr="000B5936" w:rsidRDefault="0010278A" w:rsidP="0010278A">
      <w:pPr>
        <w:pStyle w:val="ConsPlusNormal"/>
        <w:ind w:firstLine="540"/>
        <w:jc w:val="both"/>
        <w:rPr>
          <w:rFonts w:ascii="Times New Roman" w:hAnsi="Times New Roman" w:cs="Times New Roman"/>
          <w:sz w:val="22"/>
          <w:szCs w:val="22"/>
        </w:rPr>
      </w:pPr>
      <w:bookmarkStart w:id="21" w:name="Par511"/>
      <w:bookmarkEnd w:id="21"/>
      <w:r w:rsidRPr="000B5936">
        <w:rPr>
          <w:rFonts w:ascii="Times New Roman" w:hAnsi="Times New Roman" w:cs="Times New Roman"/>
          <w:sz w:val="22"/>
          <w:szCs w:val="22"/>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505" w:tooltip="Ссылка на текущий документ" w:history="1">
        <w:r w:rsidRPr="000B5936">
          <w:rPr>
            <w:rFonts w:ascii="Times New Roman" w:hAnsi="Times New Roman" w:cs="Times New Roman"/>
            <w:color w:val="0000FF"/>
            <w:sz w:val="22"/>
            <w:szCs w:val="22"/>
          </w:rPr>
          <w:t>пункте 72</w:t>
        </w:r>
      </w:hyperlink>
      <w:r w:rsidRPr="000B5936">
        <w:rPr>
          <w:rFonts w:ascii="Times New Roman" w:hAnsi="Times New Roman" w:cs="Times New Roman"/>
          <w:sz w:val="22"/>
          <w:szCs w:val="22"/>
        </w:rPr>
        <w:t xml:space="preserve"> настоящих Правил, согласовываются потребителем и исполнителем.</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в многоквартирном доме и в жилом помещении в домовладении.</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27.08.2012 N 857)</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 xml:space="preserve">77. </w:t>
      </w:r>
      <w:proofErr w:type="gramStart"/>
      <w:r w:rsidRPr="000B5936">
        <w:rPr>
          <w:rFonts w:ascii="Times New Roman" w:hAnsi="Times New Roman" w:cs="Times New Roman"/>
          <w:sz w:val="22"/>
          <w:szCs w:val="22"/>
        </w:rP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rsidRPr="000B5936">
        <w:rPr>
          <w:rFonts w:ascii="Times New Roman" w:hAnsi="Times New Roman" w:cs="Times New Roman"/>
          <w:sz w:val="22"/>
          <w:szCs w:val="22"/>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w:t>
      </w:r>
      <w:proofErr w:type="spellStart"/>
      <w:r w:rsidRPr="000B5936">
        <w:rPr>
          <w:rFonts w:ascii="Times New Roman" w:hAnsi="Times New Roman" w:cs="Times New Roman"/>
          <w:sz w:val="22"/>
          <w:szCs w:val="22"/>
        </w:rPr>
        <w:t>общедомовые</w:t>
      </w:r>
      <w:proofErr w:type="spellEnd"/>
      <w:r w:rsidRPr="000B5936">
        <w:rPr>
          <w:rFonts w:ascii="Times New Roman" w:hAnsi="Times New Roman" w:cs="Times New Roman"/>
          <w:sz w:val="22"/>
          <w:szCs w:val="22"/>
        </w:rPr>
        <w:t xml:space="preserve"> нужды в многоквартирном доме и в жилом помещении в домовладении.</w:t>
      </w:r>
    </w:p>
    <w:p w:rsidR="0010278A" w:rsidRPr="000B5936" w:rsidRDefault="0010278A" w:rsidP="0010278A">
      <w:pPr>
        <w:pStyle w:val="ConsPlusNormal"/>
        <w:jc w:val="both"/>
        <w:rPr>
          <w:rFonts w:ascii="Times New Roman" w:hAnsi="Times New Roman" w:cs="Times New Roman"/>
          <w:sz w:val="22"/>
          <w:szCs w:val="22"/>
        </w:rPr>
      </w:pPr>
      <w:r w:rsidRPr="000B5936">
        <w:rPr>
          <w:rFonts w:ascii="Times New Roman" w:hAnsi="Times New Roman" w:cs="Times New Roman"/>
          <w:sz w:val="22"/>
          <w:szCs w:val="22"/>
        </w:rPr>
        <w:t>(в ред. Постановления Правительства РФ от 27.08.2012 N 857)</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10278A" w:rsidRPr="000B5936" w:rsidRDefault="0010278A" w:rsidP="0010278A">
      <w:pPr>
        <w:pStyle w:val="ConsPlusNormal"/>
        <w:ind w:firstLine="540"/>
        <w:jc w:val="both"/>
        <w:rPr>
          <w:rFonts w:ascii="Times New Roman" w:hAnsi="Times New Roman" w:cs="Times New Roman"/>
          <w:sz w:val="22"/>
          <w:szCs w:val="22"/>
        </w:rPr>
      </w:pPr>
      <w:r w:rsidRPr="000B5936">
        <w:rPr>
          <w:rFonts w:ascii="Times New Roman" w:hAnsi="Times New Roman" w:cs="Times New Roman"/>
          <w:sz w:val="22"/>
          <w:szCs w:val="22"/>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10278A" w:rsidRPr="00EC2446" w:rsidRDefault="0010278A" w:rsidP="0010278A">
      <w:pPr>
        <w:jc w:val="both"/>
        <w:rPr>
          <w:rFonts w:ascii="Times New Roman" w:hAnsi="Times New Roman"/>
          <w:szCs w:val="24"/>
        </w:rPr>
      </w:pPr>
    </w:p>
    <w:sectPr w:rsidR="0010278A" w:rsidRPr="00EC2446" w:rsidSect="007820C2">
      <w:pgSz w:w="11909" w:h="16834"/>
      <w:pgMar w:top="289" w:right="607" w:bottom="403" w:left="607" w:header="289" w:footer="289"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DE66A9"/>
    <w:rsid w:val="00017D51"/>
    <w:rsid w:val="0002445F"/>
    <w:rsid w:val="000B344F"/>
    <w:rsid w:val="000B5936"/>
    <w:rsid w:val="0010278A"/>
    <w:rsid w:val="0011724B"/>
    <w:rsid w:val="00131CC5"/>
    <w:rsid w:val="00182BE4"/>
    <w:rsid w:val="001910A5"/>
    <w:rsid w:val="00193C1D"/>
    <w:rsid w:val="00196BAB"/>
    <w:rsid w:val="001B78D8"/>
    <w:rsid w:val="001C648B"/>
    <w:rsid w:val="002136F8"/>
    <w:rsid w:val="00231586"/>
    <w:rsid w:val="002475CF"/>
    <w:rsid w:val="00247848"/>
    <w:rsid w:val="002C64D9"/>
    <w:rsid w:val="0038665D"/>
    <w:rsid w:val="003A3829"/>
    <w:rsid w:val="003E1CF1"/>
    <w:rsid w:val="0042194F"/>
    <w:rsid w:val="0047397B"/>
    <w:rsid w:val="00477257"/>
    <w:rsid w:val="004F0533"/>
    <w:rsid w:val="00542165"/>
    <w:rsid w:val="00650E69"/>
    <w:rsid w:val="0067035E"/>
    <w:rsid w:val="006A35F3"/>
    <w:rsid w:val="006F349A"/>
    <w:rsid w:val="00732D3A"/>
    <w:rsid w:val="00765D63"/>
    <w:rsid w:val="00772BA9"/>
    <w:rsid w:val="00780AAF"/>
    <w:rsid w:val="007820C2"/>
    <w:rsid w:val="007A01DD"/>
    <w:rsid w:val="007A4DF1"/>
    <w:rsid w:val="007C28FE"/>
    <w:rsid w:val="007F5247"/>
    <w:rsid w:val="0080290A"/>
    <w:rsid w:val="008C7287"/>
    <w:rsid w:val="00960308"/>
    <w:rsid w:val="00A0330A"/>
    <w:rsid w:val="00A77208"/>
    <w:rsid w:val="00AF577F"/>
    <w:rsid w:val="00B56835"/>
    <w:rsid w:val="00B73D06"/>
    <w:rsid w:val="00B94201"/>
    <w:rsid w:val="00BC2AAB"/>
    <w:rsid w:val="00CA1F1F"/>
    <w:rsid w:val="00CF4396"/>
    <w:rsid w:val="00DD6B5F"/>
    <w:rsid w:val="00DE12DB"/>
    <w:rsid w:val="00DE66A9"/>
    <w:rsid w:val="00E501FB"/>
    <w:rsid w:val="00EB1B36"/>
    <w:rsid w:val="00EC2446"/>
    <w:rsid w:val="00EC7B7F"/>
    <w:rsid w:val="00ED706B"/>
    <w:rsid w:val="00F37E5E"/>
    <w:rsid w:val="00F40679"/>
    <w:rsid w:val="00F42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65"/>
    <w:pPr>
      <w:overflowPunct w:val="0"/>
      <w:autoSpaceDE w:val="0"/>
      <w:autoSpaceDN w:val="0"/>
      <w:adjustRightInd w:val="0"/>
      <w:textAlignment w:val="baseline"/>
    </w:pPr>
    <w:rPr>
      <w:rFonts w:ascii="Peterburg" w:hAnsi="Peterburg"/>
      <w:b/>
      <w:sz w:val="24"/>
    </w:rPr>
  </w:style>
  <w:style w:type="paragraph" w:styleId="1">
    <w:name w:val="heading 1"/>
    <w:basedOn w:val="a"/>
    <w:next w:val="a"/>
    <w:qFormat/>
    <w:rsid w:val="00542165"/>
    <w:pPr>
      <w:keepNext/>
      <w:spacing w:before="240" w:after="60"/>
      <w:outlineLvl w:val="0"/>
    </w:pPr>
    <w:rPr>
      <w:rFonts w:ascii="Arial" w:hAnsi="Arial"/>
      <w:kern w:val="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0308"/>
    <w:rPr>
      <w:rFonts w:ascii="Tahoma" w:hAnsi="Tahoma" w:cs="Tahoma"/>
      <w:sz w:val="16"/>
      <w:szCs w:val="16"/>
    </w:rPr>
  </w:style>
  <w:style w:type="character" w:styleId="a4">
    <w:name w:val="Hyperlink"/>
    <w:basedOn w:val="a0"/>
    <w:uiPriority w:val="99"/>
    <w:unhideWhenUsed/>
    <w:rsid w:val="0038665D"/>
    <w:rPr>
      <w:strike w:val="0"/>
      <w:dstrike w:val="0"/>
      <w:color w:val="FF0000"/>
      <w:u w:val="none"/>
      <w:effect w:val="none"/>
    </w:rPr>
  </w:style>
  <w:style w:type="character" w:styleId="a5">
    <w:name w:val="Strong"/>
    <w:basedOn w:val="a0"/>
    <w:uiPriority w:val="22"/>
    <w:qFormat/>
    <w:rsid w:val="0038665D"/>
    <w:rPr>
      <w:b/>
      <w:bCs/>
    </w:rPr>
  </w:style>
  <w:style w:type="character" w:customStyle="1" w:styleId="left6">
    <w:name w:val="left6"/>
    <w:basedOn w:val="a0"/>
    <w:rsid w:val="0038665D"/>
  </w:style>
  <w:style w:type="character" w:customStyle="1" w:styleId="right6">
    <w:name w:val="right6"/>
    <w:basedOn w:val="a0"/>
    <w:rsid w:val="0038665D"/>
  </w:style>
  <w:style w:type="paragraph" w:customStyle="1" w:styleId="ConsPlusNormal">
    <w:name w:val="ConsPlusNormal"/>
    <w:uiPriority w:val="99"/>
    <w:rsid w:val="0010278A"/>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35310377">
      <w:bodyDiv w:val="1"/>
      <w:marLeft w:val="0"/>
      <w:marRight w:val="0"/>
      <w:marTop w:val="0"/>
      <w:marBottom w:val="0"/>
      <w:divBdr>
        <w:top w:val="none" w:sz="0" w:space="0" w:color="auto"/>
        <w:left w:val="none" w:sz="0" w:space="0" w:color="auto"/>
        <w:bottom w:val="none" w:sz="0" w:space="0" w:color="auto"/>
        <w:right w:val="none" w:sz="0" w:space="0" w:color="auto"/>
      </w:divBdr>
      <w:divsChild>
        <w:div w:id="1112211564">
          <w:marLeft w:val="0"/>
          <w:marRight w:val="0"/>
          <w:marTop w:val="0"/>
          <w:marBottom w:val="0"/>
          <w:divBdr>
            <w:top w:val="none" w:sz="0" w:space="0" w:color="auto"/>
            <w:left w:val="single" w:sz="6" w:space="8" w:color="574545"/>
            <w:bottom w:val="none" w:sz="0" w:space="0" w:color="auto"/>
            <w:right w:val="single" w:sz="6" w:space="8" w:color="574545"/>
          </w:divBdr>
          <w:divsChild>
            <w:div w:id="1271474044">
              <w:marLeft w:val="0"/>
              <w:marRight w:val="0"/>
              <w:marTop w:val="0"/>
              <w:marBottom w:val="0"/>
              <w:divBdr>
                <w:top w:val="none" w:sz="0" w:space="0" w:color="auto"/>
                <w:left w:val="none" w:sz="0" w:space="0" w:color="auto"/>
                <w:bottom w:val="none" w:sz="0" w:space="0" w:color="auto"/>
                <w:right w:val="none" w:sz="0" w:space="0" w:color="auto"/>
              </w:divBdr>
              <w:divsChild>
                <w:div w:id="1263686220">
                  <w:marLeft w:val="0"/>
                  <w:marRight w:val="150"/>
                  <w:marTop w:val="0"/>
                  <w:marBottom w:val="0"/>
                  <w:divBdr>
                    <w:top w:val="none" w:sz="0" w:space="0" w:color="auto"/>
                    <w:left w:val="none" w:sz="0" w:space="0" w:color="auto"/>
                    <w:bottom w:val="none" w:sz="0" w:space="0" w:color="auto"/>
                    <w:right w:val="dotted" w:sz="6" w:space="7" w:color="DDDDDD"/>
                  </w:divBdr>
                  <w:divsChild>
                    <w:div w:id="1856796932">
                      <w:marLeft w:val="0"/>
                      <w:marRight w:val="0"/>
                      <w:marTop w:val="0"/>
                      <w:marBottom w:val="0"/>
                      <w:divBdr>
                        <w:top w:val="none" w:sz="0" w:space="0" w:color="auto"/>
                        <w:left w:val="none" w:sz="0" w:space="0" w:color="auto"/>
                        <w:bottom w:val="none" w:sz="0" w:space="0" w:color="auto"/>
                        <w:right w:val="none" w:sz="0" w:space="0" w:color="auto"/>
                      </w:divBdr>
                      <w:divsChild>
                        <w:div w:id="35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4346">
      <w:bodyDiv w:val="1"/>
      <w:marLeft w:val="0"/>
      <w:marRight w:val="0"/>
      <w:marTop w:val="0"/>
      <w:marBottom w:val="0"/>
      <w:divBdr>
        <w:top w:val="none" w:sz="0" w:space="0" w:color="auto"/>
        <w:left w:val="none" w:sz="0" w:space="0" w:color="auto"/>
        <w:bottom w:val="none" w:sz="0" w:space="0" w:color="auto"/>
        <w:right w:val="none" w:sz="0" w:space="0" w:color="auto"/>
      </w:divBdr>
      <w:divsChild>
        <w:div w:id="1032464189">
          <w:marLeft w:val="0"/>
          <w:marRight w:val="0"/>
          <w:marTop w:val="0"/>
          <w:marBottom w:val="0"/>
          <w:divBdr>
            <w:top w:val="none" w:sz="0" w:space="0" w:color="auto"/>
            <w:left w:val="single" w:sz="6" w:space="8" w:color="574545"/>
            <w:bottom w:val="none" w:sz="0" w:space="0" w:color="auto"/>
            <w:right w:val="single" w:sz="6" w:space="8" w:color="574545"/>
          </w:divBdr>
          <w:divsChild>
            <w:div w:id="1535575018">
              <w:marLeft w:val="0"/>
              <w:marRight w:val="0"/>
              <w:marTop w:val="0"/>
              <w:marBottom w:val="0"/>
              <w:divBdr>
                <w:top w:val="none" w:sz="0" w:space="0" w:color="auto"/>
                <w:left w:val="none" w:sz="0" w:space="0" w:color="auto"/>
                <w:bottom w:val="none" w:sz="0" w:space="0" w:color="auto"/>
                <w:right w:val="none" w:sz="0" w:space="0" w:color="auto"/>
              </w:divBdr>
              <w:divsChild>
                <w:div w:id="1678922089">
                  <w:marLeft w:val="0"/>
                  <w:marRight w:val="150"/>
                  <w:marTop w:val="0"/>
                  <w:marBottom w:val="0"/>
                  <w:divBdr>
                    <w:top w:val="none" w:sz="0" w:space="0" w:color="auto"/>
                    <w:left w:val="none" w:sz="0" w:space="0" w:color="auto"/>
                    <w:bottom w:val="none" w:sz="0" w:space="0" w:color="auto"/>
                    <w:right w:val="dotted" w:sz="6" w:space="7" w:color="DDDDDD"/>
                  </w:divBdr>
                  <w:divsChild>
                    <w:div w:id="581721774">
                      <w:marLeft w:val="0"/>
                      <w:marRight w:val="0"/>
                      <w:marTop w:val="0"/>
                      <w:marBottom w:val="0"/>
                      <w:divBdr>
                        <w:top w:val="none" w:sz="0" w:space="0" w:color="auto"/>
                        <w:left w:val="none" w:sz="0" w:space="0" w:color="auto"/>
                        <w:bottom w:val="none" w:sz="0" w:space="0" w:color="auto"/>
                        <w:right w:val="none" w:sz="0" w:space="0" w:color="auto"/>
                      </w:divBdr>
                      <w:divsChild>
                        <w:div w:id="17276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358267">
                          <w:marLeft w:val="0"/>
                          <w:marRight w:val="0"/>
                          <w:marTop w:val="0"/>
                          <w:marBottom w:val="0"/>
                          <w:divBdr>
                            <w:top w:val="none" w:sz="0" w:space="0" w:color="auto"/>
                            <w:left w:val="none" w:sz="0" w:space="0" w:color="auto"/>
                            <w:bottom w:val="none" w:sz="0" w:space="0" w:color="auto"/>
                            <w:right w:val="none" w:sz="0" w:space="0" w:color="auto"/>
                          </w:divBdr>
                        </w:div>
                        <w:div w:id="1975791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6835</Words>
  <Characters>38962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КадрСистема</vt:lpstr>
    </vt:vector>
  </TitlesOfParts>
  <Company>Elcom Ltd</Company>
  <LinksUpToDate>false</LinksUpToDate>
  <CharactersWithSpaces>45706</CharactersWithSpaces>
  <SharedDoc>false</SharedDoc>
  <HLinks>
    <vt:vector size="24" baseType="variant">
      <vt:variant>
        <vt:i4>5570645</vt:i4>
      </vt:variant>
      <vt:variant>
        <vt:i4>9</vt:i4>
      </vt:variant>
      <vt:variant>
        <vt:i4>0</vt:i4>
      </vt:variant>
      <vt:variant>
        <vt:i4>5</vt:i4>
      </vt:variant>
      <vt:variant>
        <vt:lpwstr>http://www.nabludatel.ru/new/tag/fz-ob-energosberezhenii/</vt:lpwstr>
      </vt:variant>
      <vt:variant>
        <vt:lpwstr/>
      </vt:variant>
      <vt:variant>
        <vt:i4>3342435</vt:i4>
      </vt:variant>
      <vt:variant>
        <vt:i4>6</vt:i4>
      </vt:variant>
      <vt:variant>
        <vt:i4>0</vt:i4>
      </vt:variant>
      <vt:variant>
        <vt:i4>5</vt:i4>
      </vt:variant>
      <vt:variant>
        <vt:lpwstr>http://www.nabludatel.ru/new/tag/sofinansirovanie/</vt:lpwstr>
      </vt:variant>
      <vt:variant>
        <vt:lpwstr/>
      </vt:variant>
      <vt:variant>
        <vt:i4>2097259</vt:i4>
      </vt:variant>
      <vt:variant>
        <vt:i4>3</vt:i4>
      </vt:variant>
      <vt:variant>
        <vt:i4>0</vt:i4>
      </vt:variant>
      <vt:variant>
        <vt:i4>5</vt:i4>
      </vt:variant>
      <vt:variant>
        <vt:lpwstr>http://www.nabludatel.ru/new/tag/obshhedomovye-pribory-ucheta/</vt:lpwstr>
      </vt:variant>
      <vt:variant>
        <vt:lpwstr/>
      </vt:variant>
      <vt:variant>
        <vt:i4>7209043</vt:i4>
      </vt:variant>
      <vt:variant>
        <vt:i4>0</vt:i4>
      </vt:variant>
      <vt:variant>
        <vt:i4>0</vt:i4>
      </vt:variant>
      <vt:variant>
        <vt:i4>5</vt:i4>
      </vt:variant>
      <vt:variant>
        <vt:lpwstr>http://www.nabludatel.ru/new/author/elena_kr/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КадрСистема</dc:title>
  <dc:creator>Alexandre Katalov</dc:creator>
  <cp:lastModifiedBy>Leo_New</cp:lastModifiedBy>
  <cp:revision>4</cp:revision>
  <cp:lastPrinted>2009-07-30T12:18:00Z</cp:lastPrinted>
  <dcterms:created xsi:type="dcterms:W3CDTF">2016-03-18T09:51:00Z</dcterms:created>
  <dcterms:modified xsi:type="dcterms:W3CDTF">2016-03-18T13:36:00Z</dcterms:modified>
</cp:coreProperties>
</file>