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DC5" w:rsidRPr="00E95DDE" w:rsidRDefault="00E95DDE" w:rsidP="00E95D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95DDE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 xml:space="preserve">                                                   </w:t>
      </w:r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ПОЛОЖЕНИЕ</w:t>
      </w:r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 xml:space="preserve">            </w:t>
      </w:r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о проведении открытого турнира ветеранов любителей бадминтона</w:t>
      </w:r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 xml:space="preserve">                                           </w:t>
      </w:r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«Воронеж-ВГАСУ-2017»</w:t>
      </w:r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1. Цели и задачи турнира</w:t>
      </w:r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 xml:space="preserve">• Популяризация и развития бадминтона в Черноземье и </w:t>
      </w:r>
      <w:proofErr w:type="gramStart"/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г</w:t>
      </w:r>
      <w:proofErr w:type="gramEnd"/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. Воронеже</w:t>
      </w:r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• Укрепление дружественных связей бадминтонистов России</w:t>
      </w:r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• Выявление сильнейших спортсменов</w:t>
      </w:r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2. Время и место проведения</w:t>
      </w:r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 xml:space="preserve">Турнир проводится с 3 по 6 февраля 2017 г. в спортзалах № 1 и № 2 Воронежского государственного технического университета (Воронежский ГАСУ) по адресу: г. Воронеж, ул. </w:t>
      </w:r>
      <w:proofErr w:type="spellStart"/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ХХ-летия</w:t>
      </w:r>
      <w:proofErr w:type="spellEnd"/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 xml:space="preserve"> Октября, 84 (</w:t>
      </w:r>
      <w:proofErr w:type="gramStart"/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от ж</w:t>
      </w:r>
      <w:proofErr w:type="gramEnd"/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/</w:t>
      </w:r>
      <w:proofErr w:type="spellStart"/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д</w:t>
      </w:r>
      <w:proofErr w:type="spellEnd"/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 xml:space="preserve"> вокзала маршрутное такси № 26А, остановка «Строительный университет»).</w:t>
      </w:r>
      <w:r w:rsidRPr="00E95DDE"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 </w:t>
      </w:r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Время проведения соревнований:</w:t>
      </w:r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3 февраля – с 17 до 21 (мужские парные разряды);</w:t>
      </w:r>
      <w:r w:rsidRPr="00E95DDE"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 </w:t>
      </w:r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4 февраля – с 10 до 18 (все категории);</w:t>
      </w:r>
      <w:r w:rsidRPr="00E95DDE"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 </w:t>
      </w:r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 xml:space="preserve">5 февраля – с 10 </w:t>
      </w:r>
      <w:proofErr w:type="gramStart"/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до</w:t>
      </w:r>
      <w:proofErr w:type="gramEnd"/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 xml:space="preserve"> 18 (</w:t>
      </w:r>
      <w:proofErr w:type="gramStart"/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все</w:t>
      </w:r>
      <w:proofErr w:type="gramEnd"/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 xml:space="preserve"> категории).</w:t>
      </w:r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День приезда участников турнира - 3 февраля 2017 г. (для прохода в университет необходим паспорт).</w:t>
      </w:r>
      <w:r w:rsidRPr="00E95DDE"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 </w:t>
      </w:r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 xml:space="preserve">Участие в турнире необходимо обязательно подтвердить по E – </w:t>
      </w:r>
      <w:proofErr w:type="spellStart"/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mail</w:t>
      </w:r>
      <w:proofErr w:type="spellEnd"/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 xml:space="preserve"> или по телефонам:</w:t>
      </w:r>
      <w:r w:rsidRPr="00E95DDE"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 </w:t>
      </w:r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 xml:space="preserve">E – </w:t>
      </w:r>
      <w:proofErr w:type="spellStart"/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mail</w:t>
      </w:r>
      <w:proofErr w:type="spellEnd"/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: vlasov@vgasu.vrn.ru 8-950-772-90-19, – Власов Виктор Васильевич,</w:t>
      </w:r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8-951-863-68-73 – Плешков Сергей Николаевич</w:t>
      </w:r>
      <w:r w:rsidRPr="00E95DDE"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 </w:t>
      </w:r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3. Руководство проведением турнира</w:t>
      </w:r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Непосредственное руководство проведением соревнований возлагается на оргкомитет и сформированную им судейскую коллегию.</w:t>
      </w:r>
      <w:r w:rsidRPr="00E95DDE"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 </w:t>
      </w:r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4. Участники</w:t>
      </w:r>
      <w:proofErr w:type="gramStart"/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К</w:t>
      </w:r>
      <w:proofErr w:type="gramEnd"/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 xml:space="preserve"> участию в турнире допускаются бадминтонисты старше 29 лет. Все участники представляют паспорта и медицинские справки о допуске к соревнованиям. В порядке исключения участник даёт расписку, что он здоров и сам несёт ответственность за свою жизнь и здоровье.</w:t>
      </w:r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5. Программа и условия проведения турнира</w:t>
      </w:r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 xml:space="preserve">Соревнования личные. </w:t>
      </w:r>
      <w:proofErr w:type="gramStart"/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Проводятся во всех категориях в следующих возрастных группах:</w:t>
      </w:r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• в одиночном мужском разряде – 30 – 39, 40 – 49, 50 – 59 лет и старше;</w:t>
      </w:r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• в одиночном женском разряде – 30 – 39, 40 – 49, 50 – 59 лет и старше;</w:t>
      </w:r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• в мужском парном разряде (по наименьшему возрасту участника) – 30 – 39, 40 - 49, 50 - 59 лет и старше;</w:t>
      </w:r>
      <w:proofErr w:type="gramEnd"/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• в женском парном разряде (по наименьшему возрасту участника) – 30 – 39, 40 - 49, 50 – 59 лет и старше;</w:t>
      </w:r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lastRenderedPageBreak/>
        <w:t>• в смешанном парном разряде (по наименьшему возрасту участника) – 30 – 39, 40 - 49, 50 – 59 лет и старше.</w:t>
      </w:r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Условия участия в турнире игроков, входящих в 50 лучших спортсменов по рейтингу РФ, возрастные категории участников и схемы проведения соревнований во всех разрядах будут уточнены на заседании судейской коллегии 3 февраля 20117 г.</w:t>
      </w:r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При подведении итогов в случае равенства очков у нескольких участников победитель определяется по результатам личных встреч.</w:t>
      </w:r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Игры проводятся перьевыми воланами участников (пластиковыми воланами - по договоренности участников).</w:t>
      </w:r>
      <w:r w:rsidRPr="00E95DDE"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 </w:t>
      </w:r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6. Награждение победителей</w:t>
      </w:r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Участники, занявшие 1-3 места, награждаются почетными грамотами и медалями.</w:t>
      </w:r>
      <w:r w:rsidRPr="00E95DDE"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 </w:t>
      </w:r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7. Финансовые расходы и размещение</w:t>
      </w:r>
      <w:proofErr w:type="gramStart"/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В</w:t>
      </w:r>
      <w:proofErr w:type="gramEnd"/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се расходы по участию в турнире несут участники соревнований.</w:t>
      </w:r>
      <w:r w:rsidRPr="00E95DDE">
        <w:rPr>
          <w:rStyle w:val="apple-converted-space"/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 </w:t>
      </w:r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Организационный взнос - 600 р. с каждого участника соревнований с правом участия в одной категории, дополнительно 50 р. за участие в каждой последующей категории. Для участников соревнований пенсионного возраста взнос 300 р.</w:t>
      </w:r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 xml:space="preserve">Размещение иногородних спортсменов в гостиницах </w:t>
      </w:r>
      <w:proofErr w:type="gramStart"/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г</w:t>
      </w:r>
      <w:proofErr w:type="gramEnd"/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. Воронежа.</w:t>
      </w:r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E95DDE">
        <w:rPr>
          <w:rFonts w:ascii="Times New Roman" w:hAnsi="Times New Roman" w:cs="Times New Roman"/>
          <w:color w:val="666666"/>
          <w:sz w:val="28"/>
          <w:szCs w:val="28"/>
        </w:rPr>
        <w:br/>
      </w:r>
      <w:r w:rsidRPr="00E95DDE">
        <w:rPr>
          <w:rFonts w:ascii="Times New Roman" w:hAnsi="Times New Roman" w:cs="Times New Roman"/>
          <w:color w:val="666666"/>
          <w:sz w:val="28"/>
          <w:szCs w:val="28"/>
          <w:shd w:val="clear" w:color="auto" w:fill="ECF7F8"/>
        </w:rPr>
        <w:t>Положение является официальным вызовом на соревнования.</w:t>
      </w:r>
    </w:p>
    <w:sectPr w:rsidR="00E82DC5" w:rsidRPr="00E95DDE" w:rsidSect="00E82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5DDE"/>
    <w:rsid w:val="00B37958"/>
    <w:rsid w:val="00E82DC5"/>
    <w:rsid w:val="00E95D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D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E95D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cp:lastPrinted>2016-12-19T06:18:00Z</cp:lastPrinted>
  <dcterms:created xsi:type="dcterms:W3CDTF">2016-12-19T06:12:00Z</dcterms:created>
  <dcterms:modified xsi:type="dcterms:W3CDTF">2016-12-19T06:24:00Z</dcterms:modified>
</cp:coreProperties>
</file>