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84" w:rsidRPr="00E81BF8" w:rsidRDefault="00DD4284" w:rsidP="00173C4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81BF8">
        <w:rPr>
          <w:rFonts w:ascii="Times New Roman" w:hAnsi="Times New Roman"/>
          <w:b/>
          <w:sz w:val="28"/>
          <w:szCs w:val="28"/>
        </w:rPr>
        <w:t>Информация</w:t>
      </w:r>
    </w:p>
    <w:p w:rsidR="00DD4284" w:rsidRPr="00E81BF8" w:rsidRDefault="00DD4284" w:rsidP="00597FB9">
      <w:pPr>
        <w:jc w:val="center"/>
        <w:rPr>
          <w:rFonts w:ascii="Times New Roman" w:hAnsi="Times New Roman"/>
          <w:b/>
          <w:sz w:val="28"/>
          <w:szCs w:val="28"/>
        </w:rPr>
      </w:pPr>
      <w:r w:rsidRPr="00E81BF8">
        <w:rPr>
          <w:rFonts w:ascii="Times New Roman" w:hAnsi="Times New Roman"/>
          <w:b/>
          <w:sz w:val="28"/>
          <w:szCs w:val="28"/>
        </w:rPr>
        <w:t>о перечне сведений, направляемых в составе запроса на получение технических условий подключения (технологического присоединения) строящихся, реконструируемых или построенных, но не подключенных объектов  капитального строительства к газораспределительным сетям.</w:t>
      </w:r>
    </w:p>
    <w:p w:rsidR="00DD4284" w:rsidRDefault="00DD4284" w:rsidP="00597FB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282" w:type="dxa"/>
        <w:tblInd w:w="93" w:type="dxa"/>
        <w:tblLook w:val="00A0"/>
      </w:tblPr>
      <w:tblGrid>
        <w:gridCol w:w="9282"/>
      </w:tblGrid>
      <w:tr w:rsidR="00DD4284" w:rsidRPr="00012C82" w:rsidTr="00B04233">
        <w:trPr>
          <w:trHeight w:val="2139"/>
        </w:trPr>
        <w:tc>
          <w:tcPr>
            <w:tcW w:w="9282" w:type="dxa"/>
            <w:vMerge w:val="restart"/>
          </w:tcPr>
          <w:p w:rsidR="00DD4284" w:rsidRDefault="00DD4284" w:rsidP="00B042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ООО «Росстройгаз»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принимает запросы на получение  технических условий подключения (технологического присоединения)  в соответствии с Правилами подключения (технологического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присоединения)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строительства к сетям газораспределения, утвержденными Постановлением Правительства РФ от 30.12.2013 N 1314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(ред. от 30.01.2018) с изм. и доп. вступившими в силу с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 марта 2020 г.</w:t>
            </w:r>
          </w:p>
          <w:p w:rsidR="00DD4284" w:rsidRPr="00012C82" w:rsidRDefault="00DD4284" w:rsidP="00B543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Запрос о предоставлении технических условий должен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ответствовать пунктам 7 и 8 Правил подключения и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содержать: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полное и сокращенное (при наличии) наименование  заявителя, его организационно-правовую форму, место нахождения и почтовый адрес (для юридического лица) либо фамилию, имя, отчество, место жительство и почтовый адрес (для физического лица (индивидуального предпринимателя);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планируемый срок ввода в эксплуатацию объекта капитального строительства (при наличии соответствующей информации);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планируемую величину максимального часового расхода газа (мощности) отдельно по различным точкам подключения (если их несколько) с обоснованием необходимости подключения нескольких точек.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 запросу о предоставлении технических условий подключения (технологического присоединения) прилагаются следующие документы:</w:t>
            </w:r>
            <w:r w:rsidRPr="00696A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012C82"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012C82">
              <w:rPr>
                <w:rFonts w:ascii="Times New Roman" w:hAnsi="Times New Roman"/>
                <w:sz w:val="28"/>
                <w:szCs w:val="28"/>
              </w:rPr>
              <w:t>доверенность,  иные  документы, подтверждающие полномочия представителя заявителя   (в   случае   если   заявка   о   подключении  (технологическом присоединении) подается представителем заявителя);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копии    правоустанавливающих    документов,    подтверждающих    право собственности, или иное законное основание на земельный участок, на котором располагается  (будет  располагаться)  объект капитального строительства, и (или) договор о комплексном освоении территории;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ситуационный план;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расчет планируемого максимального часового расхода газа (не требуется в случае  планируемого  максимального  часового  расхода газа не более 5 куб.метров);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 - согласие    основного    абонента   на   подключение   (технологическое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>присоединение)  к сетям газораспределения и (или) газопотребления основного абонента,  а  также  на  строительство  газопровода  на  земельном  участке основного  абонента,  если подключение осуществляется на земельном участке, правообладателем которого является основной абонент (в случае подключения к сетям  газораспределения  и  (или)  газопотребления,  принадлежащим третьим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>лицам);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копия   акта  о  подключении  (технологическом  присоединении)  объекта капитального  строительства  лица,  которое уступает право на использование мощности,   или   иные   документы,  подтверждающие  параметры  подключения (технологического  присоединения)  такого  объекта,  и заверенная сторонами копия заключенного соглашения об уступке права на использование мощности, а также документы, удостоверяющие размер снижения потребления газа;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копия документа, подтверждающего право собственности, или иное законное основание   на   объект  капитального  строительства  в  случае  завершения строительства указанного объекта;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заверенная   в  установленном  порядке  копия  договора  о  пользовании объектами   инфраструктуры   и   другим  имуществом  общего  пользования  в соответствии  с  Федеральным  законом  "О  садоводческих,  огороднических и дачных  некоммерческих  объединениях  граждан"  (в  случае если подключение осуществляется с использованием объектов инфраструктуры и другого имущества общего пользования);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решение общего собрания членов некоммерческого объединения о назначении уполномоченного   лица  на  подачу  запроса  о  предоставлении  технических условий;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 xml:space="preserve">    - копия  разработанной  и утвержденной в соответствии с законодательством Российской   Федерации   документации   по  планировке  территории  (проект планировки  территории  и  проект  межевания территории), предусматривающей строительство   сети  газопотребления  в  пределах  территории,  подлежащей комплексному освоению (в случае необходимости подключения (технологического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82">
              <w:rPr>
                <w:rFonts w:ascii="Times New Roman" w:hAnsi="Times New Roman" w:cs="Times New Roman"/>
                <w:sz w:val="28"/>
                <w:szCs w:val="28"/>
              </w:rPr>
              <w:t>присоединения)   объектов   капитального   строительства,  расположенных  в пределах территории, подлежащей комплексному освоению).</w:t>
            </w:r>
          </w:p>
          <w:p w:rsidR="00DD4284" w:rsidRPr="00012C82" w:rsidRDefault="00DD4284" w:rsidP="00B543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284" w:rsidRPr="00F204E0" w:rsidRDefault="00DD4284" w:rsidP="00B042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4284" w:rsidRDefault="00DD4284"/>
    <w:sectPr w:rsidR="00DD4284" w:rsidSect="00E21469">
      <w:pgSz w:w="11906" w:h="16838"/>
      <w:pgMar w:top="1134" w:right="62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FB9"/>
    <w:rsid w:val="00012C82"/>
    <w:rsid w:val="00173C41"/>
    <w:rsid w:val="00374206"/>
    <w:rsid w:val="00597FB9"/>
    <w:rsid w:val="00692559"/>
    <w:rsid w:val="00696ACA"/>
    <w:rsid w:val="00735434"/>
    <w:rsid w:val="00757E2B"/>
    <w:rsid w:val="007A3945"/>
    <w:rsid w:val="00960595"/>
    <w:rsid w:val="00962186"/>
    <w:rsid w:val="00AB32E7"/>
    <w:rsid w:val="00B04233"/>
    <w:rsid w:val="00B54336"/>
    <w:rsid w:val="00DD4284"/>
    <w:rsid w:val="00E21469"/>
    <w:rsid w:val="00E607CC"/>
    <w:rsid w:val="00E81BF8"/>
    <w:rsid w:val="00F2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43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73C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6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657</Words>
  <Characters>3749</Characters>
  <Application>Microsoft Office Outlook</Application>
  <DocSecurity>0</DocSecurity>
  <Lines>0</Lines>
  <Paragraphs>0</Paragraphs>
  <ScaleCrop>false</ScaleCrop>
  <Company>ОАО "Ярославльоблгаз"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Вялова Наталья Владимировна</dc:creator>
  <cp:keywords/>
  <dc:description/>
  <cp:lastModifiedBy>Proekt</cp:lastModifiedBy>
  <cp:revision>7</cp:revision>
  <dcterms:created xsi:type="dcterms:W3CDTF">2018-04-05T14:12:00Z</dcterms:created>
  <dcterms:modified xsi:type="dcterms:W3CDTF">2020-09-24T07:51:00Z</dcterms:modified>
</cp:coreProperties>
</file>