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3C" w:rsidRPr="00EF1D3C" w:rsidRDefault="00EF1D3C" w:rsidP="00950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1D3C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EF1D3C" w:rsidRPr="00EF1D3C" w:rsidRDefault="00EF1D3C" w:rsidP="00950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1D3C">
        <w:rPr>
          <w:rFonts w:ascii="Times New Roman" w:hAnsi="Times New Roman" w:cs="Times New Roman"/>
          <w:sz w:val="24"/>
          <w:szCs w:val="24"/>
        </w:rPr>
        <w:t>администрации Елыкаевского</w:t>
      </w:r>
    </w:p>
    <w:p w:rsidR="00EF1D3C" w:rsidRPr="00EF1D3C" w:rsidRDefault="00EF1D3C" w:rsidP="00950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1D3C">
        <w:rPr>
          <w:rFonts w:ascii="Times New Roman" w:hAnsi="Times New Roman" w:cs="Times New Roman"/>
          <w:sz w:val="24"/>
          <w:szCs w:val="24"/>
        </w:rPr>
        <w:t>   сельского поселения от 20.01. 2011г.№ 1-п</w:t>
      </w:r>
    </w:p>
    <w:p w:rsidR="00EF1D3C" w:rsidRDefault="00EF1D3C" w:rsidP="00EF1D3C">
      <w:pPr>
        <w:rPr>
          <w:rFonts w:ascii="Times New Roman" w:hAnsi="Times New Roman" w:cs="Times New Roman"/>
          <w:b/>
          <w:sz w:val="28"/>
          <w:szCs w:val="28"/>
        </w:rPr>
      </w:pPr>
    </w:p>
    <w:p w:rsidR="00C46737" w:rsidRDefault="00C46737" w:rsidP="00EF1D3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6737" w:rsidRPr="00EF1D3C" w:rsidRDefault="00C46737" w:rsidP="00EF1D3C">
      <w:pPr>
        <w:rPr>
          <w:rFonts w:ascii="Times New Roman" w:hAnsi="Times New Roman" w:cs="Times New Roman"/>
          <w:b/>
          <w:sz w:val="28"/>
          <w:szCs w:val="28"/>
        </w:rPr>
      </w:pPr>
    </w:p>
    <w:p w:rsidR="00A51924" w:rsidRDefault="00A51924" w:rsidP="00A5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F1D3C" w:rsidRPr="00EF1D3C" w:rsidRDefault="00EF1D3C" w:rsidP="00A5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3C">
        <w:rPr>
          <w:rFonts w:ascii="Times New Roman" w:hAnsi="Times New Roman" w:cs="Times New Roman"/>
          <w:b/>
          <w:sz w:val="28"/>
          <w:szCs w:val="28"/>
        </w:rPr>
        <w:t>администрации Елыкаевского сельского поселения</w:t>
      </w:r>
    </w:p>
    <w:p w:rsidR="00EF1D3C" w:rsidRPr="00EF1D3C" w:rsidRDefault="00EF1D3C" w:rsidP="00A51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3C">
        <w:rPr>
          <w:rFonts w:ascii="Times New Roman" w:hAnsi="Times New Roman" w:cs="Times New Roman"/>
          <w:b/>
          <w:sz w:val="28"/>
          <w:szCs w:val="28"/>
        </w:rPr>
        <w:t>Кемеровского муниципального района Кемеровской области</w:t>
      </w:r>
    </w:p>
    <w:p w:rsidR="00EF1D3C" w:rsidRPr="00EF1D3C" w:rsidRDefault="00EF1D3C" w:rsidP="00EF1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3C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документов (единого жилищного документа, копии финансово-лицевого счета, выписки из домой книги, карточки учета собственника жилого помещения, справок и иных документов)»</w:t>
      </w:r>
    </w:p>
    <w:p w:rsidR="00EF1D3C" w:rsidRPr="00EF1D3C" w:rsidRDefault="00EF1D3C" w:rsidP="00EF1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D3C" w:rsidRPr="00A51924" w:rsidRDefault="00EF1D3C" w:rsidP="00463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1</w:t>
      </w:r>
      <w:r w:rsidRPr="00A5192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 xml:space="preserve">1.1.   </w:t>
      </w:r>
      <w:proofErr w:type="gramStart"/>
      <w:r w:rsidRPr="00EF1D3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D3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D3C">
        <w:rPr>
          <w:rFonts w:ascii="Times New Roman" w:hAnsi="Times New Roman" w:cs="Times New Roman"/>
          <w:sz w:val="28"/>
          <w:szCs w:val="28"/>
        </w:rPr>
        <w:t xml:space="preserve"> -  Выдача документов (единого жилищного документа, копии финансово-лицевого счета, выписки из домой книги, карточки учета собственника жилого помещения, справок и иных документов)  Административный  регламент  администрации Елыкаевского сельского поселения Кемеровского  муниципального района Кемеровской  области  по предоставлению муниципальной услуги - «Выдача документов (единого жилищного документа, копии финансово-лицевого счета, выписки из домой книги, карточки учета собственника жилого помещения, справок и иных документов</w:t>
      </w:r>
      <w:proofErr w:type="gramEnd"/>
      <w:r w:rsidRPr="00EF1D3C">
        <w:rPr>
          <w:rFonts w:ascii="Times New Roman" w:hAnsi="Times New Roman" w:cs="Times New Roman"/>
          <w:sz w:val="28"/>
          <w:szCs w:val="28"/>
        </w:rPr>
        <w:t>) (далее – административный регламент) определяет последовательность и сроки действий (административных про</w:t>
      </w:r>
      <w:r w:rsidRPr="00EF1D3C">
        <w:rPr>
          <w:rFonts w:ascii="Times New Roman" w:hAnsi="Times New Roman" w:cs="Times New Roman"/>
          <w:sz w:val="28"/>
          <w:szCs w:val="28"/>
        </w:rPr>
        <w:softHyphen/>
        <w:t>цедур) при предоставлении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1.2.  Нормативно правовые акты, регулирующие предоставление муниципальной услуги: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  в соответствии   с законодательством Российской Федерации, Кемеровской области и правовыми актами органов местного самоуправления муниципального образования Елыкаевского  сельское  поселение: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федеральные конституционные законы,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lastRenderedPageBreak/>
        <w:t>- Федеральный закон «Об общих принципах организации местного самоуправления в Российской Федерации»,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Устав Кемеровской области, законы и иные нормативные правовые акты Кемеровской области,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  Устав, решения, принятые на местном референдуме, и муниципальные правовые акты.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1.3. Наименование органа, предоставляющего муниципальную услугу.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Муниципальная услуга предоставляется. Ответственными исполнителями муниципальной услуги  являются уполномоченные должностные лица администрации, ответственные за выполнение конкретных административных процедур (далее - должностные лица, специалисты администрации) 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1.4. Сведения о конечном результате предоставления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Выдача документов (единого жилищного документа, копии финансово-лицевого счета, выписки из домой книги, карточки учета собственника жилого помещения, справок и иных документов); 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обоснованный отказ в предоставлении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1.5. Перечень физических и юридических лиц, имеющих право на получение муниципальной услуги: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 юридические, физические лица, индивидуальные предприниматели, органы местного самоуправления и государственной власти (далее - заявители).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1.6. Сведения о стоимости предоставления муниципальной услуги.</w:t>
      </w:r>
    </w:p>
    <w:p w:rsid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безвозмездно.</w:t>
      </w:r>
    </w:p>
    <w:p w:rsidR="00A51924" w:rsidRPr="00EF1D3C" w:rsidRDefault="00A51924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 xml:space="preserve">2. </w:t>
      </w:r>
      <w:r w:rsidRPr="00A51924">
        <w:rPr>
          <w:rFonts w:ascii="Times New Roman" w:hAnsi="Times New Roman" w:cs="Times New Roman"/>
          <w:b/>
          <w:sz w:val="28"/>
          <w:szCs w:val="28"/>
        </w:rPr>
        <w:t>Требования к порядку предоставления муниципальной услуги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2.1. Порядок информирования о предоставлении муниципальной услуги.</w:t>
      </w:r>
    </w:p>
    <w:p w:rsid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2.1.1.  График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понедельник-пятница с 8.30 до 17.30,</w:t>
      </w:r>
    </w:p>
    <w:p w:rsid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 xml:space="preserve">перерыв с 12.00 до 13.00, 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выходные - суббота, воскресенье.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2.1.2. Информацию по процедуре предоставления муниципальной  услуги можно получить у должностных лиц  администрации,  ответственных за исполнение муниципальной услуги, в том числе по телефонам, а также на сайте администрации указанным в пункте 2.1. административного регламента.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2.1.3. Порядок получения информации заявителями по вопросам исполнения муниципальной услуги: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Информирование об исполнении муниципальной услуги  осуществляется должностными лицами администрации, ответственными за исполнение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Должностные лица  администрации, ответственные за исполнение муниципальной услуги, осуществляют информирование по следующим направлениям: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 о местонахождении и графике работы администрации;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 о справочных телефонах;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 об адресе официального сайта администрации в сети Интернет, адресе электронной почты;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 о порядке получения информации заинтересованными лицами по вопросам предоставлении муниципальной услуги;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 о порядке, форме и месте размещения указанной в абзацах настоящего подпункта информации.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lastRenderedPageBreak/>
        <w:t>- удобство и доступность.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должно превышать 30 минут.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2.1.4. Информирование заявителей о предоставлении муниципальной услуги осуществляется в форме: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 непосредственного общения заявителей (при личном общении либо по телефону) с должностными лицами администрации  ответственными за консультацию, по направлениям, предусмотренным подпунктом 2.1.3 пункта 2.1 административного регламента;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 информационных материалов, которые размещаются на официальном сайте администрации в сети Интернет, на информационных стендах, размещенных в помещении администрации.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2.2. Требования к форме и характеру взаимодействия должностных лиц с заявителями: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 при ответе на телефонные звонки должностное лицо представляется, назвав свою фамилию имя, отчество, должность, наименование органа и органа местного самоуправления,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 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 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 администрации, исполнившего ответ на обращение. Ответ на письменное обращение подписывается главой администрации, либо уполномоченным должностным лицом. Ответ на письменные обращения дается в срок, не превышающий 30 дней со дня регистрации обращения.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lastRenderedPageBreak/>
        <w:t>2.3. Для удобства получения информации и заполнения необходимых документов в помещении администрации  может быть размещен информационный стенд с перечнем  необходимых документов и  указанием порядка предоставления муниципальной 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На информационном стенде в достаточном количестве размещаются следующие  информационные    материалы: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-наименование предоставляемой муниципальной услуги;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-выдержки из нормативных правовых актов, регулирующих предоставление  муниципальной услуги;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предоставить специалисту администрации для предоставления муниципальной услуги;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-порядок обжалования действий (бездействия) и решений, осуществляемых (принятых) в ходе предоставления муниципальной услуги;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адрес, телефоны и график работы администрации;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график приема для консультаций, номер телефона, номер факса, электронный адрес и адрес официального сайта в сети Интернет для записи на консультацию;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блок-схема, наглядно отображающая алгоритм прохождения административных процедур при предоставлении муниципальной услуги (приложение № 2 к Административному регламенту). 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D3C">
        <w:rPr>
          <w:rFonts w:ascii="Times New Roman" w:hAnsi="Times New Roman" w:cs="Times New Roman"/>
          <w:sz w:val="28"/>
          <w:szCs w:val="28"/>
        </w:rPr>
        <w:t>Информационный стенд, содержащий информацию о процедуре предоставления муниципальной услуги может</w:t>
      </w:r>
      <w:proofErr w:type="gramEnd"/>
      <w:r w:rsidRPr="00EF1D3C">
        <w:rPr>
          <w:rFonts w:ascii="Times New Roman" w:hAnsi="Times New Roman" w:cs="Times New Roman"/>
          <w:sz w:val="28"/>
          <w:szCs w:val="28"/>
        </w:rPr>
        <w:t xml:space="preserve"> быть размещен при входе в помещение администрации.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Информационный стенд должен быть максимально заметен, хорошо просматриваем и функционален, оборудован карманами формата А</w:t>
      </w:r>
      <w:proofErr w:type="gramStart"/>
      <w:r w:rsidRPr="00EF1D3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F1D3C">
        <w:rPr>
          <w:rFonts w:ascii="Times New Roman" w:hAnsi="Times New Roman" w:cs="Times New Roman"/>
          <w:sz w:val="28"/>
          <w:szCs w:val="28"/>
        </w:rPr>
        <w:t>, в которых размещают информационные листки.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Текст материалов, размещаемых на стенде, должен быть напечатан удобным </w:t>
      </w:r>
      <w:proofErr w:type="gramStart"/>
      <w:r w:rsidRPr="00EF1D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F1D3C">
        <w:rPr>
          <w:rFonts w:ascii="Times New Roman" w:hAnsi="Times New Roman" w:cs="Times New Roman"/>
          <w:sz w:val="28"/>
          <w:szCs w:val="28"/>
        </w:rPr>
        <w:t> 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чтения шрифтом, основные моменты и наиболее важные места выделены.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lastRenderedPageBreak/>
        <w:t>2.4. Перечень документов необходимых для получения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Претенденты представляют следующие документы: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заявление в произвольной форме о предоставлении муниципальной услуги с указанием требуемых характеристик и обязательств по целевому использованию: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физические лица предъявляют документ (его копию), удостоверяющий личность,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Юридические лица дополнительно представляют следующие документы: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надлежащим образом  заверенные копии учредительных документов;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 документ, подтверждающий полномочие заявителя;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иные документы, необходимые  для  исполнения   муниципальной  услуги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2.5. Требования к документам, представляемым заявителем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 w:rsidRPr="00EF1D3C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могут быть оформлены от руки или машинописным способом, распечатаны посредством электронных печатающих устройств.</w:t>
      </w:r>
      <w:proofErr w:type="gramEnd"/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2.5.2. Заявление о предоставлении муниципальной услуги должно содержать следующие обязательные реквизиты: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а) для физических лиц: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паспортные данные заявителя;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почтовый адрес (фактическое нахождение), телефон;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б) для юридических лиц: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полное наименование юридического лица - заявителя с указанием организационно-правовой формы;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юридический адрес заявителя;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почтовый адрес (фактическое нахождение), телефон.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 xml:space="preserve">2. 5.3. Тексты документов должны быть написаны разборчиво, не должны быть исполнены карандашом и иметь серьезных повреждений, наличие которых </w:t>
      </w:r>
      <w:r w:rsidRPr="00EF1D3C">
        <w:rPr>
          <w:rFonts w:ascii="Times New Roman" w:hAnsi="Times New Roman" w:cs="Times New Roman"/>
          <w:sz w:val="28"/>
          <w:szCs w:val="28"/>
        </w:rPr>
        <w:lastRenderedPageBreak/>
        <w:t>не позволит однозначно истолковать их содержание. В документах не должно быть подчисток, приписок, зачеркнутых слов и иных не оговоренных в них исправлений.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2.6. Общий срок предоставления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2.6.1. Общий срок предоставления муниципальной услуги по заявлению (общий порядок) составляет не более 30 дней со дня регистрации заявления о предоставлении муниципальной услуги с приложением необходимых документов в полном объеме.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2.7. Перечень оснований для отказа в предоставлении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2.7.1. Основаниями для отказа в предоставлении муниципальной услуги по заявлению (общий порядок) являются: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- непредставление документов, указанных в 2.5 настоящего Административного регламента;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представление документов с нарушением требований, указанных в </w:t>
      </w:r>
      <w:hyperlink r:id="rId5" w:anchor="sub_26%23sub_26" w:history="1">
        <w:r w:rsidRPr="00EF1D3C">
          <w:rPr>
            <w:rStyle w:val="a4"/>
            <w:rFonts w:ascii="Times New Roman" w:hAnsi="Times New Roman" w:cs="Times New Roman"/>
            <w:sz w:val="28"/>
            <w:szCs w:val="28"/>
          </w:rPr>
          <w:t>разделе 2.6</w:t>
        </w:r>
      </w:hyperlink>
      <w:r w:rsidRPr="00EF1D3C">
        <w:rPr>
          <w:rFonts w:ascii="Times New Roman" w:hAnsi="Times New Roman" w:cs="Times New Roman"/>
          <w:sz w:val="28"/>
          <w:szCs w:val="28"/>
        </w:rPr>
        <w:t> настоящего административного регламента; 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    2.8 .Требования к оборудованию мест предоставления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2.8.1.Требования к местам предоставления муниципальной услуги: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        - помещения, в которых предоставляется муниципальная услуга, обозначаются соответствующими табличками с указанием номера кабинета, названия соответствующего подразделения, фамилии, имени, отчества, наименования должности специалиста, исполняющего предоставление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 помещения должны содержать места для ожидания приема заявителям,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         - рабочее место специалиста, предоставляющего муниципальную услугу, оборудуется телефоном,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 xml:space="preserve">3. </w:t>
      </w:r>
      <w:r w:rsidRPr="00A51924">
        <w:rPr>
          <w:rFonts w:ascii="Times New Roman" w:hAnsi="Times New Roman" w:cs="Times New Roman"/>
          <w:b/>
          <w:sz w:val="28"/>
          <w:szCs w:val="28"/>
        </w:rPr>
        <w:t>Административные процедуры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lastRenderedPageBreak/>
        <w:t>3.1. Последовательность административных действий (процедур) предоставления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EF1D3C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процедур, выполняемых при предоставлении муниципальной услуги, показаны на блок-схеме в приложении № 2 к административному регламенту.</w:t>
      </w:r>
      <w:proofErr w:type="gramEnd"/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1) прием документов;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2) рассмотрение заявления;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3) осуществление проверок (иных экспертиз) документов;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4) принятия решения по результатам (отказ либо предоставление).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3.1.2. Прием, регистрация документов заявителя осуществляется должностным лицом администрации, ответственным за прием и регистрацию документов в режиме работы администрации.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   Основанием для начала исполнения процедуры приема документов на предоставление муниципальной услуги является поступление заявления о предоставлении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    Основанием для начала процедуры по рассмотрению заявлений о предоставлении муниципальной услуги является поступление документов, принятых от заявителя, на имя главы администрации.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    Максимальный срок выполнения действия 3 – 5 рабочих дней с момента регистрации в администрации заявления и необходимых для предоставления муниципальной услуги документов.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3.1.3. Рассмотрение заявлений и осуществление проверки документов о предоставлении муниципальной услуги: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 Специалист администрации, ответственный за предоставление муниципальной услуги, рассматривая дела заявителя по существу, осуществляет: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проверку наличия или отсутствия оснований для отказа в предоставлении муниципальной услуги;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проверку наличия в администрации документов в отношении запрашиваемых услуг;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lastRenderedPageBreak/>
        <w:t> По результатам проверки специалист администрации, ответственный за предоставление муниципальной услуги, принимает следующие решения: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заявление и документы соответствуют запрашиваемым требованиям, нет оснований для отказа в предоставлении заявителю муниципальной услуги;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существуют основания для отказа заявителю в предоставлении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 По результатам административных процедур при выявлении оснований для отказа в предоставлении муниципальной услуги специалист администрации, ответственный за предоставление муниципальной услуги, готовит документы для отказа.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специалист администрации, ответственный за предоставление муниципальной услуги, готовит документы.  Последовательность действий администрации  включает в себя: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оформление заявленной  муниципальной 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3.1.4. Отказ в предоставлении муниципальной услуги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выявление оснований для отказа в предоставлении муниципальной услуги, определенных </w:t>
      </w:r>
      <w:hyperlink r:id="rId6" w:anchor="sub_281%23sub_281" w:history="1">
        <w:r w:rsidRPr="00EF1D3C">
          <w:rPr>
            <w:rStyle w:val="a4"/>
            <w:rFonts w:ascii="Times New Roman" w:hAnsi="Times New Roman" w:cs="Times New Roman"/>
            <w:sz w:val="28"/>
            <w:szCs w:val="28"/>
          </w:rPr>
          <w:t>пунктом 2.7.1</w:t>
        </w:r>
      </w:hyperlink>
      <w:r w:rsidRPr="00EF1D3C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        Специалист администрации, ответственный за предоставление муниципальной услуги: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готовит проект решения (письма) об отказе в предоставлении муниципальной услуги с указанием основания для отказа в ее предоставлении;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согласовывает проект решения (письма) об отказе в предоставлении муниципальной услуги с руководителем;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после согласования-с руководителем, в порядке делопроизводства направляет проект решения (письма) об отказе в предоставлении муниципальной услуги главе администрации для рассмотрения и подписания.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Глава администрации  рассматривает проект решения (письма) об отказе в предоставлении муниципальной услуги и подписывает его.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Специалист администрации в порядке делопроизводства направляет подписанное решение (письмо) об отказе в предоставлении муниципальной услуги заявителю.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действий 3 - 5 дней.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 xml:space="preserve">4. </w:t>
      </w:r>
      <w:r w:rsidRPr="00A51924">
        <w:rPr>
          <w:rFonts w:ascii="Times New Roman" w:hAnsi="Times New Roman" w:cs="Times New Roman"/>
          <w:b/>
          <w:sz w:val="28"/>
          <w:szCs w:val="28"/>
        </w:rPr>
        <w:t>Порядок и формы контроля за предоставление муниципальной услуги</w:t>
      </w:r>
      <w:r w:rsidRPr="00EF1D3C">
        <w:rPr>
          <w:rFonts w:ascii="Times New Roman" w:hAnsi="Times New Roman" w:cs="Times New Roman"/>
          <w:sz w:val="28"/>
          <w:szCs w:val="28"/>
        </w:rPr>
        <w:t>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F1D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D3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при предоставлении муниципальной услуги осуществляется специалистом, ответственным за организацию работы по предоставлению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4.2. Должностные лица администрации, ответственные за предоставление муниципальной услуги несут персональную ответственность за соблюдением сроков и порядка предоставления муниципальной услуги, определенных административным регламентом.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4.3. Должностные лица администрации   обязаны: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Кемеровской  области, правовые акты Кемеровского  муниципального района, Елыкаевского  сельского поселения  права и законные интересы граждан, учреждений и организаций, в отношении которых предоставляется муниципальная услуга.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Федерации, Кемеровской области и правовыми актами Кемеровского муниципального района,   Елыкаевского сельского поселения  полномочия по предоставлению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 доказывать законность своих действий и решений, принятых в ходе предоставлении муниципальной услуги.</w:t>
      </w:r>
    </w:p>
    <w:p w:rsidR="00EF1D3C" w:rsidRPr="00A51924" w:rsidRDefault="00EF1D3C" w:rsidP="004635C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5</w:t>
      </w:r>
      <w:r w:rsidRPr="00A51924">
        <w:rPr>
          <w:rFonts w:ascii="Times New Roman" w:hAnsi="Times New Roman" w:cs="Times New Roman"/>
          <w:b/>
          <w:sz w:val="28"/>
          <w:szCs w:val="28"/>
        </w:rPr>
        <w:t>.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5.1. Заявитель муниципальной услуги имеет право обратиться с жалобой на имя Главы администрации на осуще</w:t>
      </w:r>
      <w:r w:rsidRPr="00EF1D3C">
        <w:rPr>
          <w:rFonts w:ascii="Times New Roman" w:hAnsi="Times New Roman" w:cs="Times New Roman"/>
          <w:sz w:val="28"/>
          <w:szCs w:val="28"/>
        </w:rPr>
        <w:softHyphen/>
        <w:t>ствленные (принятые) в ходе предоставления муниципальной услуги действия (бездействия) или решения, а также с заявлением о прекра</w:t>
      </w:r>
      <w:r w:rsidRPr="00EF1D3C">
        <w:rPr>
          <w:rFonts w:ascii="Times New Roman" w:hAnsi="Times New Roman" w:cs="Times New Roman"/>
          <w:sz w:val="28"/>
          <w:szCs w:val="28"/>
        </w:rPr>
        <w:softHyphen/>
        <w:t>щении рассмотрения жалобы.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Жалоба на действия (бездействия) и решения должностных лиц  администрации  (далее – жалоба) может быть подана как в форме устного обращения, так и в письменной (в том числе электронной) форме: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- по адресу:  650523, Кемеровская область</w:t>
      </w:r>
      <w:proofErr w:type="gramStart"/>
      <w:r w:rsidRPr="00EF1D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1D3C">
        <w:rPr>
          <w:rFonts w:ascii="Times New Roman" w:hAnsi="Times New Roman" w:cs="Times New Roman"/>
          <w:sz w:val="28"/>
          <w:szCs w:val="28"/>
        </w:rPr>
        <w:t xml:space="preserve"> Кемеровский район с. </w:t>
      </w:r>
      <w:proofErr w:type="spellStart"/>
      <w:r w:rsidRPr="00EF1D3C">
        <w:rPr>
          <w:rFonts w:ascii="Times New Roman" w:hAnsi="Times New Roman" w:cs="Times New Roman"/>
          <w:sz w:val="28"/>
          <w:szCs w:val="28"/>
        </w:rPr>
        <w:t>Елыкаево</w:t>
      </w:r>
      <w:proofErr w:type="spellEnd"/>
      <w:r w:rsidRPr="00EF1D3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EF1D3C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Pr="00EF1D3C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lastRenderedPageBreak/>
        <w:t>- по телефону/факсу: 603-021</w:t>
      </w:r>
    </w:p>
    <w:p w:rsidR="00EF1D3C" w:rsidRPr="00EF1D3C" w:rsidRDefault="00A51924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F1D3C" w:rsidRPr="00EF1D3C">
        <w:rPr>
          <w:rFonts w:ascii="Times New Roman" w:hAnsi="Times New Roman" w:cs="Times New Roman"/>
          <w:sz w:val="28"/>
          <w:szCs w:val="28"/>
        </w:rPr>
        <w:t>электронной почты: 603021@mail.ru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5.2.Заявитель услуги в письменной жалобе в обязательном порядке указывает Ф.И.О. либо должность соответствующего должностного лица, а также свои Ф.И.О., почтовый адрес, излагает суть жалобы, ставит подпись и дату.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муниципальной услуги прилагает к письменной жалобе документы и материалы либо их копии.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D3C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регистрации и рассмотрению в соответствии с действующем законодательством Российской Федерации, Кемеровской области и правовыми актами администрации  </w:t>
      </w:r>
      <w:r w:rsidR="006A1AD0">
        <w:rPr>
          <w:rFonts w:ascii="Times New Roman" w:hAnsi="Times New Roman" w:cs="Times New Roman"/>
          <w:sz w:val="28"/>
          <w:szCs w:val="28"/>
        </w:rPr>
        <w:t xml:space="preserve">Елыкаевского </w:t>
      </w:r>
      <w:r w:rsidRPr="00EF1D3C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5.3. Жалоба может быть подана в форме устного обращения на личном приеме заявителей. Прием заявителей в администрации муниципального образования осуществляет Глава администрации и его заместитель.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 xml:space="preserve">Прием заявителей главой администрации и его заместителем проводится по предварительной записи, которая осуществляется в соответствии с графиком работы администрации, предусмотренным </w:t>
      </w:r>
      <w:proofErr w:type="spellStart"/>
      <w:r w:rsidRPr="00EF1D3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F1D3C">
        <w:rPr>
          <w:rFonts w:ascii="Times New Roman" w:hAnsi="Times New Roman" w:cs="Times New Roman"/>
          <w:sz w:val="28"/>
          <w:szCs w:val="28"/>
        </w:rPr>
        <w:t>. 2.11. настоящего административного регламента, в приемной Главы администрации.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 Для юридических лиц – документ, удостоверяющий полномочия представителя юридического лица. 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Жалоба может быть подана по электронной почте на адрес электронной почты администрации муниципального образования, указанный в пункте 2.1.1 настоящего административного регламента.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F1D3C">
        <w:rPr>
          <w:rFonts w:ascii="Times New Roman" w:hAnsi="Times New Roman" w:cs="Times New Roman"/>
          <w:sz w:val="28"/>
          <w:szCs w:val="28"/>
        </w:rPr>
        <w:t>Рассматривающий</w:t>
      </w:r>
      <w:proofErr w:type="gramEnd"/>
      <w:r w:rsidRPr="00EF1D3C">
        <w:rPr>
          <w:rFonts w:ascii="Times New Roman" w:hAnsi="Times New Roman" w:cs="Times New Roman"/>
          <w:sz w:val="28"/>
          <w:szCs w:val="28"/>
        </w:rPr>
        <w:t xml:space="preserve"> жалобу: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lastRenderedPageBreak/>
        <w:t>5.4.1.обеспечивает объективное, всестороннее и своевременное рассмотрение жалобы, в случае необходимости - с участием заявителя муниципальной услуги, направившего жалобу;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5.4.2.запрашивает необходимые для рассмотрения жалобы документы и мате</w:t>
      </w:r>
      <w:r w:rsidRPr="00EF1D3C">
        <w:rPr>
          <w:rFonts w:ascii="Times New Roman" w:hAnsi="Times New Roman" w:cs="Times New Roman"/>
          <w:sz w:val="28"/>
          <w:szCs w:val="28"/>
        </w:rPr>
        <w:softHyphen/>
        <w:t>риалы у  должностных лиц органов местного самоуправления.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5.4.3. дает письменный ответ по существу поставленных в жалобе вопросов.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F1D3C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услуги, направившего жалобу, и почтовый адрес, ответ на жалобу не дается.</w:t>
      </w:r>
      <w:proofErr w:type="gramEnd"/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 5.6.Письменная жалоба, в которой содержатся нецензурные, либо оскорбительные выражения, угрозы жизни, здоровью и имуществу должностного лица, а также членов его семьи, возвращается без ответа по существу поставлен</w:t>
      </w:r>
      <w:r w:rsidRPr="00EF1D3C">
        <w:rPr>
          <w:rFonts w:ascii="Times New Roman" w:hAnsi="Times New Roman" w:cs="Times New Roman"/>
          <w:sz w:val="28"/>
          <w:szCs w:val="28"/>
        </w:rPr>
        <w:softHyphen/>
        <w:t>ных в ней вопросов и сообщается лицу, направившему жалобу, о недопустимости злоупотребления правом.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5.7.В случае если текст письменной жалобы не поддается прочте</w:t>
      </w:r>
      <w:r w:rsidRPr="00EF1D3C">
        <w:rPr>
          <w:rFonts w:ascii="Times New Roman" w:hAnsi="Times New Roman" w:cs="Times New Roman"/>
          <w:sz w:val="28"/>
          <w:szCs w:val="28"/>
        </w:rPr>
        <w:softHyphen/>
        <w:t>нию, ответ на жалобу не дается, о чем сообщается заявителю услуги, направив</w:t>
      </w:r>
      <w:r w:rsidRPr="00EF1D3C">
        <w:rPr>
          <w:rFonts w:ascii="Times New Roman" w:hAnsi="Times New Roman" w:cs="Times New Roman"/>
          <w:sz w:val="28"/>
          <w:szCs w:val="28"/>
        </w:rPr>
        <w:softHyphen/>
        <w:t>шему жалобу, если его фамилия и почтовый адрес поддаются прочтению.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5.8.Поступившая письменная жалоба рассматривается в течение 30 дней со дня регистрации.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5.9. В исключительных   случаях   срок   рассмотрения   жалобы продлевается не более чем на 30 дней с уведомлением о продлении срока рассмотре</w:t>
      </w:r>
      <w:r w:rsidRPr="00EF1D3C">
        <w:rPr>
          <w:rFonts w:ascii="Times New Roman" w:hAnsi="Times New Roman" w:cs="Times New Roman"/>
          <w:sz w:val="28"/>
          <w:szCs w:val="28"/>
        </w:rPr>
        <w:softHyphen/>
        <w:t>ния заявителя муниципальной услуги, направившего жалобу.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 xml:space="preserve">5.10.Глава администрации осуществляет </w:t>
      </w:r>
      <w:proofErr w:type="gramStart"/>
      <w:r w:rsidRPr="00EF1D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D3C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жалоб, анализирует содержание поступающих жалоб, при</w:t>
      </w:r>
      <w:r w:rsidRPr="00EF1D3C">
        <w:rPr>
          <w:rFonts w:ascii="Times New Roman" w:hAnsi="Times New Roman" w:cs="Times New Roman"/>
          <w:sz w:val="28"/>
          <w:szCs w:val="28"/>
        </w:rPr>
        <w:softHyphen/>
        <w:t>нимает меры по своевременному выявлению и устранению причин нарушения прав, свобод и законных интересов заявителей муниципальной услуги.</w:t>
      </w:r>
    </w:p>
    <w:p w:rsidR="00EF1D3C" w:rsidRPr="00EF1D3C" w:rsidRDefault="00EF1D3C" w:rsidP="004635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3C">
        <w:rPr>
          <w:rFonts w:ascii="Times New Roman" w:hAnsi="Times New Roman" w:cs="Times New Roman"/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C13F92" w:rsidRDefault="00C13F92" w:rsidP="004635CD"/>
    <w:sectPr w:rsidR="00C13F92" w:rsidSect="00C46737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F8"/>
    <w:rsid w:val="004635CD"/>
    <w:rsid w:val="006A1AD0"/>
    <w:rsid w:val="00950535"/>
    <w:rsid w:val="00A51924"/>
    <w:rsid w:val="00C13F92"/>
    <w:rsid w:val="00C46737"/>
    <w:rsid w:val="00D36EF8"/>
    <w:rsid w:val="00ED6B20"/>
    <w:rsid w:val="00E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D3C"/>
  </w:style>
  <w:style w:type="character" w:styleId="a4">
    <w:name w:val="Hyperlink"/>
    <w:basedOn w:val="a0"/>
    <w:uiPriority w:val="99"/>
    <w:unhideWhenUsed/>
    <w:rsid w:val="00EF1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D3C"/>
  </w:style>
  <w:style w:type="character" w:styleId="a4">
    <w:name w:val="Hyperlink"/>
    <w:basedOn w:val="a0"/>
    <w:uiPriority w:val="99"/>
    <w:unhideWhenUsed/>
    <w:rsid w:val="00EF1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hma.ru/node/934" TargetMode="External"/><Relationship Id="rId5" Type="http://schemas.openxmlformats.org/officeDocument/2006/relationships/hyperlink" Target="http://www.vohma.ru/node/9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3135</Words>
  <Characters>17873</Characters>
  <Application>Microsoft Office Word</Application>
  <DocSecurity>0</DocSecurity>
  <Lines>148</Lines>
  <Paragraphs>41</Paragraphs>
  <ScaleCrop>false</ScaleCrop>
  <Company>Krokoz™</Company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2017-05-19T08:14:00Z</dcterms:created>
  <dcterms:modified xsi:type="dcterms:W3CDTF">2017-05-19T08:29:00Z</dcterms:modified>
</cp:coreProperties>
</file>