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9D" w:rsidRDefault="00CA089D" w:rsidP="00CA089D">
      <w:pPr>
        <w:jc w:val="right"/>
        <w:rPr>
          <w:sz w:val="28"/>
          <w:szCs w:val="28"/>
        </w:rPr>
      </w:pPr>
      <w:bookmarkStart w:id="0" w:name="_Toc48302361"/>
      <w:r w:rsidRPr="00497305">
        <w:rPr>
          <w:sz w:val="28"/>
          <w:szCs w:val="28"/>
        </w:rPr>
        <w:t>УТВЕРЖДЕНО</w:t>
      </w:r>
    </w:p>
    <w:p w:rsidR="00CA089D" w:rsidRDefault="00CA089D" w:rsidP="00CA089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Правления СПКК «</w:t>
      </w:r>
      <w:r w:rsidR="003D4DF0">
        <w:rPr>
          <w:sz w:val="28"/>
          <w:szCs w:val="28"/>
        </w:rPr>
        <w:t>ДОВЕРИЕ</w:t>
      </w:r>
      <w:r>
        <w:rPr>
          <w:sz w:val="28"/>
          <w:szCs w:val="28"/>
        </w:rPr>
        <w:t>»</w:t>
      </w:r>
    </w:p>
    <w:p w:rsidR="00CA089D" w:rsidRDefault="00CA089D" w:rsidP="00CA08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3D4DF0">
        <w:rPr>
          <w:sz w:val="28"/>
          <w:szCs w:val="28"/>
        </w:rPr>
        <w:t>7А</w:t>
      </w:r>
      <w:r>
        <w:rPr>
          <w:sz w:val="28"/>
          <w:szCs w:val="28"/>
        </w:rPr>
        <w:t xml:space="preserve"> от </w:t>
      </w:r>
      <w:r w:rsidR="004C5B60">
        <w:rPr>
          <w:sz w:val="28"/>
          <w:szCs w:val="28"/>
        </w:rPr>
        <w:t>10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3D4DF0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2022 г.</w:t>
      </w:r>
    </w:p>
    <w:bookmarkEnd w:id="0"/>
    <w:p w:rsidR="00681916" w:rsidRPr="00B50E97" w:rsidRDefault="00CA089D" w:rsidP="006A7F5E">
      <w:pPr>
        <w:pStyle w:val="1"/>
        <w:spacing w:before="1600"/>
        <w:ind w:right="204"/>
        <w:jc w:val="center"/>
      </w:pPr>
      <w:r>
        <w:t>Положение</w:t>
      </w:r>
    </w:p>
    <w:p w:rsidR="00681916" w:rsidRPr="00B50E97" w:rsidRDefault="000F7648" w:rsidP="006A7F5E">
      <w:pPr>
        <w:spacing w:before="2480" w:after="2480" w:line="362" w:lineRule="auto"/>
        <w:ind w:left="743" w:right="743"/>
        <w:jc w:val="center"/>
        <w:rPr>
          <w:b/>
          <w:sz w:val="28"/>
        </w:rPr>
      </w:pPr>
      <w:r w:rsidRPr="00B50E97">
        <w:rPr>
          <w:b/>
          <w:caps/>
          <w:sz w:val="28"/>
        </w:rPr>
        <w:t>корпоративного управл</w:t>
      </w:r>
      <w:r w:rsidR="001B3377" w:rsidRPr="00B50E97">
        <w:rPr>
          <w:b/>
          <w:caps/>
          <w:sz w:val="28"/>
        </w:rPr>
        <w:t xml:space="preserve">ЕНИЯ </w:t>
      </w:r>
      <w:r w:rsidR="00AC70C7" w:rsidRPr="00B50E97">
        <w:rPr>
          <w:b/>
          <w:caps/>
          <w:sz w:val="28"/>
        </w:rPr>
        <w:t xml:space="preserve">сельскохозяйственным </w:t>
      </w:r>
      <w:r w:rsidR="00CA089D">
        <w:rPr>
          <w:b/>
          <w:caps/>
          <w:sz w:val="28"/>
        </w:rPr>
        <w:t xml:space="preserve"> </w:t>
      </w:r>
      <w:r w:rsidR="001B3377" w:rsidRPr="00B50E97">
        <w:rPr>
          <w:b/>
          <w:caps/>
          <w:sz w:val="28"/>
        </w:rPr>
        <w:t>ПОТРЕБИТЕЛЬСКИМ</w:t>
      </w:r>
      <w:r w:rsidR="00CA089D">
        <w:rPr>
          <w:b/>
          <w:caps/>
          <w:sz w:val="28"/>
        </w:rPr>
        <w:t xml:space="preserve"> </w:t>
      </w:r>
      <w:r w:rsidR="00CA089D" w:rsidRPr="00B50E97">
        <w:rPr>
          <w:b/>
          <w:caps/>
          <w:sz w:val="28"/>
        </w:rPr>
        <w:t>КРЕДИТНЫМ</w:t>
      </w:r>
      <w:r w:rsidR="001B3377" w:rsidRPr="00B50E97">
        <w:rPr>
          <w:b/>
          <w:caps/>
          <w:sz w:val="28"/>
        </w:rPr>
        <w:t xml:space="preserve"> КООПЕРАТИВОМ</w:t>
      </w:r>
      <w:r w:rsidR="00CA089D">
        <w:rPr>
          <w:b/>
          <w:caps/>
          <w:sz w:val="28"/>
        </w:rPr>
        <w:t xml:space="preserve"> «ДОВЕРИЕ»</w:t>
      </w:r>
    </w:p>
    <w:p w:rsidR="00681916" w:rsidRDefault="00CA089D" w:rsidP="006A7F5E">
      <w:pPr>
        <w:pStyle w:val="a3"/>
        <w:spacing w:line="343" w:lineRule="auto"/>
        <w:jc w:val="center"/>
      </w:pPr>
      <w:r>
        <w:t>С.</w:t>
      </w:r>
      <w:r w:rsidR="001B3377" w:rsidRPr="00B50E97">
        <w:t xml:space="preserve">. </w:t>
      </w:r>
      <w:r>
        <w:t xml:space="preserve">Бакуры </w:t>
      </w:r>
      <w:r w:rsidR="001B3377" w:rsidRPr="00B50E97">
        <w:t>20</w:t>
      </w:r>
      <w:r w:rsidR="00AC70C7" w:rsidRPr="00B50E97">
        <w:t>2</w:t>
      </w:r>
      <w:r>
        <w:t>2</w:t>
      </w:r>
      <w:r w:rsidR="001B3377" w:rsidRPr="00B50E97">
        <w:t xml:space="preserve"> г.</w:t>
      </w:r>
    </w:p>
    <w:p w:rsidR="00764ED0" w:rsidRDefault="00764ED0" w:rsidP="006A7F5E">
      <w:pPr>
        <w:pStyle w:val="a3"/>
        <w:spacing w:line="343" w:lineRule="auto"/>
        <w:jc w:val="center"/>
      </w:pPr>
    </w:p>
    <w:p w:rsidR="00764ED0" w:rsidRDefault="00764ED0" w:rsidP="006A7F5E">
      <w:pPr>
        <w:pStyle w:val="a3"/>
        <w:spacing w:line="343" w:lineRule="auto"/>
        <w:jc w:val="center"/>
      </w:pPr>
    </w:p>
    <w:p w:rsidR="00764ED0" w:rsidRDefault="00764ED0" w:rsidP="006A7F5E">
      <w:pPr>
        <w:pStyle w:val="a3"/>
        <w:spacing w:line="343" w:lineRule="auto"/>
        <w:jc w:val="center"/>
      </w:pPr>
    </w:p>
    <w:p w:rsidR="00764ED0" w:rsidRDefault="00764ED0" w:rsidP="006A7F5E">
      <w:pPr>
        <w:pStyle w:val="a3"/>
        <w:spacing w:line="343" w:lineRule="auto"/>
        <w:jc w:val="center"/>
      </w:pPr>
    </w:p>
    <w:p w:rsidR="00764ED0" w:rsidRDefault="00764ED0" w:rsidP="006A7F5E">
      <w:pPr>
        <w:pStyle w:val="a3"/>
        <w:spacing w:line="343" w:lineRule="auto"/>
        <w:jc w:val="center"/>
      </w:pPr>
    </w:p>
    <w:p w:rsidR="00764ED0" w:rsidRPr="00B50E97" w:rsidRDefault="00764ED0" w:rsidP="006A7F5E">
      <w:pPr>
        <w:pStyle w:val="a3"/>
        <w:spacing w:line="343" w:lineRule="auto"/>
        <w:jc w:val="center"/>
      </w:pPr>
    </w:p>
    <w:p w:rsidR="00681916" w:rsidRPr="00B50E97" w:rsidRDefault="00681916">
      <w:pPr>
        <w:pStyle w:val="a3"/>
        <w:spacing w:before="1"/>
        <w:jc w:val="left"/>
        <w:rPr>
          <w:sz w:val="16"/>
        </w:rPr>
      </w:pPr>
    </w:p>
    <w:p w:rsidR="00681916" w:rsidRPr="00B50E97" w:rsidRDefault="001B3377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</w:pPr>
      <w:bookmarkStart w:id="2" w:name="_Toc48302363"/>
      <w:r w:rsidRPr="00B50E97">
        <w:lastRenderedPageBreak/>
        <w:t xml:space="preserve">ОБЩИЕ </w:t>
      </w:r>
      <w:r w:rsidRPr="00B50E97">
        <w:rPr>
          <w:caps/>
        </w:rPr>
        <w:t>ПОЛОЖЕНИЯ</w:t>
      </w:r>
      <w:bookmarkEnd w:id="2"/>
    </w:p>
    <w:p w:rsidR="002838F1" w:rsidRPr="00B50E97" w:rsidRDefault="00CA089D" w:rsidP="002838F1">
      <w:pPr>
        <w:pStyle w:val="a4"/>
        <w:numPr>
          <w:ilvl w:val="1"/>
          <w:numId w:val="16"/>
        </w:numPr>
        <w:tabs>
          <w:tab w:val="left" w:pos="1518"/>
        </w:tabs>
        <w:spacing w:before="0" w:line="360" w:lineRule="auto"/>
        <w:ind w:right="105"/>
        <w:rPr>
          <w:sz w:val="24"/>
        </w:rPr>
      </w:pPr>
      <w:r>
        <w:rPr>
          <w:sz w:val="24"/>
        </w:rPr>
        <w:t>Положение</w:t>
      </w:r>
      <w:r w:rsidR="002838F1" w:rsidRPr="00B50E97">
        <w:rPr>
          <w:sz w:val="24"/>
        </w:rPr>
        <w:t xml:space="preserve"> корпоративного управления </w:t>
      </w:r>
      <w:r w:rsidR="002003C4" w:rsidRPr="00B50E97">
        <w:rPr>
          <w:sz w:val="24"/>
        </w:rPr>
        <w:t xml:space="preserve">сельскохозяйственного </w:t>
      </w:r>
      <w:r>
        <w:rPr>
          <w:sz w:val="24"/>
        </w:rPr>
        <w:t xml:space="preserve"> </w:t>
      </w:r>
      <w:r w:rsidR="002838F1" w:rsidRPr="00B50E97">
        <w:rPr>
          <w:sz w:val="24"/>
        </w:rPr>
        <w:t>потребительского</w:t>
      </w:r>
      <w:r w:rsidRPr="00CA089D">
        <w:rPr>
          <w:sz w:val="24"/>
        </w:rPr>
        <w:t xml:space="preserve"> </w:t>
      </w:r>
      <w:r w:rsidRPr="00B50E97">
        <w:rPr>
          <w:sz w:val="24"/>
        </w:rPr>
        <w:t>кредитного</w:t>
      </w:r>
      <w:r w:rsidR="002838F1" w:rsidRPr="00B50E97">
        <w:rPr>
          <w:sz w:val="24"/>
        </w:rPr>
        <w:t xml:space="preserve"> кооператива </w:t>
      </w:r>
      <w:r>
        <w:rPr>
          <w:sz w:val="24"/>
        </w:rPr>
        <w:t xml:space="preserve"> «ДОВЕРИЕ </w:t>
      </w:r>
      <w:r w:rsidR="002838F1" w:rsidRPr="00B50E97">
        <w:rPr>
          <w:sz w:val="24"/>
        </w:rPr>
        <w:t>(далее</w:t>
      </w:r>
      <w:r w:rsidR="002003C4" w:rsidRPr="00B50E97">
        <w:rPr>
          <w:sz w:val="24"/>
        </w:rPr>
        <w:t>, соответственно– «кредитный кооператив»</w:t>
      </w:r>
      <w:r>
        <w:rPr>
          <w:sz w:val="24"/>
        </w:rPr>
        <w:t xml:space="preserve"> </w:t>
      </w:r>
      <w:r w:rsidR="002003C4" w:rsidRPr="00B50E97">
        <w:rPr>
          <w:sz w:val="24"/>
        </w:rPr>
        <w:t>,«</w:t>
      </w:r>
      <w:r w:rsidR="002838F1" w:rsidRPr="00B50E97">
        <w:rPr>
          <w:sz w:val="24"/>
        </w:rPr>
        <w:t>Базовый стандарт</w:t>
      </w:r>
      <w:r w:rsidR="002003C4" w:rsidRPr="00B50E97">
        <w:rPr>
          <w:sz w:val="24"/>
        </w:rPr>
        <w:t>»</w:t>
      </w:r>
      <w:r w:rsidR="002838F1" w:rsidRPr="00B50E97">
        <w:rPr>
          <w:sz w:val="24"/>
        </w:rPr>
        <w:t xml:space="preserve">) разработан, согласован и утвержден в соответствии с требованиями Федерального закона от 13 июля 2015 года № 223-ФЗ </w:t>
      </w:r>
      <w:r w:rsidR="002838F1" w:rsidRPr="00B50E97">
        <w:rPr>
          <w:spacing w:val="-4"/>
          <w:sz w:val="24"/>
        </w:rPr>
        <w:t xml:space="preserve">«О </w:t>
      </w:r>
      <w:r w:rsidR="002838F1" w:rsidRPr="00B50E97">
        <w:rPr>
          <w:sz w:val="24"/>
        </w:rPr>
        <w:t xml:space="preserve">саморегулируемых организациях в сфере финансового рынка» и Указания Банка России от </w:t>
      </w:r>
      <w:r w:rsidR="002003C4" w:rsidRPr="00B50E97">
        <w:rPr>
          <w:sz w:val="24"/>
        </w:rPr>
        <w:t>23августа</w:t>
      </w:r>
      <w:r w:rsidR="002838F1" w:rsidRPr="00B50E97">
        <w:rPr>
          <w:sz w:val="24"/>
        </w:rPr>
        <w:t xml:space="preserve"> 201</w:t>
      </w:r>
      <w:r w:rsidR="002003C4" w:rsidRPr="00B50E97">
        <w:rPr>
          <w:sz w:val="24"/>
        </w:rPr>
        <w:t>9</w:t>
      </w:r>
      <w:r w:rsidR="002838F1" w:rsidRPr="00B50E97">
        <w:rPr>
          <w:sz w:val="24"/>
        </w:rPr>
        <w:t xml:space="preserve"> года № </w:t>
      </w:r>
      <w:r w:rsidR="002003C4" w:rsidRPr="00B50E97">
        <w:rPr>
          <w:sz w:val="24"/>
        </w:rPr>
        <w:t>5236</w:t>
      </w:r>
      <w:r w:rsidR="002838F1" w:rsidRPr="00B50E97">
        <w:rPr>
          <w:sz w:val="24"/>
        </w:rPr>
        <w:t xml:space="preserve">-У </w:t>
      </w:r>
      <w:r w:rsidR="002838F1" w:rsidRPr="00B50E97">
        <w:rPr>
          <w:spacing w:val="-4"/>
          <w:sz w:val="24"/>
        </w:rPr>
        <w:t>«</w:t>
      </w:r>
      <w:r w:rsidR="002003C4" w:rsidRPr="00B50E97">
        <w:rPr>
          <w:spacing w:val="-4"/>
          <w:sz w:val="24"/>
        </w:rPr>
        <w:t>О перечне обязательных для разработки саморегулируемыми организациями в сфере финансового рынка, объединяющими сельскохозяйственные кредитные потребительские кооперативы, базовых стандартов и требованиях к их содержанию, а также о перечне операций (содержании видов деятельности) сельскохозяйственных кредитных потребительских кооперативов на финансовом рынке, подлежащих стандартизации</w:t>
      </w:r>
      <w:r w:rsidR="002838F1" w:rsidRPr="00B50E97">
        <w:rPr>
          <w:sz w:val="24"/>
        </w:rPr>
        <w:t>».</w:t>
      </w:r>
    </w:p>
    <w:p w:rsidR="00B3658E" w:rsidRPr="00B50E97" w:rsidRDefault="00CA089D" w:rsidP="002838F1">
      <w:pPr>
        <w:pStyle w:val="a4"/>
        <w:numPr>
          <w:ilvl w:val="1"/>
          <w:numId w:val="16"/>
        </w:numPr>
        <w:tabs>
          <w:tab w:val="left" w:pos="1518"/>
        </w:tabs>
        <w:spacing w:before="121" w:line="360" w:lineRule="auto"/>
        <w:ind w:right="107"/>
        <w:rPr>
          <w:sz w:val="24"/>
        </w:rPr>
      </w:pPr>
      <w:r>
        <w:rPr>
          <w:sz w:val="24"/>
        </w:rPr>
        <w:t xml:space="preserve"> </w:t>
      </w:r>
      <w:r w:rsidR="002838F1" w:rsidRPr="00B50E97">
        <w:rPr>
          <w:sz w:val="24"/>
        </w:rPr>
        <w:t xml:space="preserve"> положения</w:t>
      </w:r>
      <w:r>
        <w:rPr>
          <w:sz w:val="24"/>
        </w:rPr>
        <w:t xml:space="preserve"> содержит</w:t>
      </w:r>
      <w:r w:rsidR="002838F1" w:rsidRPr="00B50E97">
        <w:rPr>
          <w:sz w:val="24"/>
        </w:rPr>
        <w:t xml:space="preserve"> определяющие</w:t>
      </w:r>
      <w:r w:rsidR="00B3658E" w:rsidRPr="00B50E97">
        <w:rPr>
          <w:sz w:val="24"/>
        </w:rPr>
        <w:t>:</w:t>
      </w:r>
    </w:p>
    <w:p w:rsidR="00B3658E" w:rsidRPr="00B50E97" w:rsidRDefault="00B3658E" w:rsidP="00B3658E">
      <w:pPr>
        <w:pStyle w:val="a4"/>
        <w:numPr>
          <w:ilvl w:val="2"/>
          <w:numId w:val="30"/>
        </w:numPr>
        <w:tabs>
          <w:tab w:val="left" w:pos="1518"/>
        </w:tabs>
        <w:spacing w:before="121" w:line="360" w:lineRule="auto"/>
        <w:ind w:right="107"/>
        <w:rPr>
          <w:sz w:val="24"/>
        </w:rPr>
      </w:pPr>
      <w:bookmarkStart w:id="3" w:name="_Ref48300696"/>
      <w:r w:rsidRPr="00B50E97">
        <w:rPr>
          <w:sz w:val="24"/>
        </w:rPr>
        <w:t>Требование о соблюдении кредитным кооперативом принципов корпоративного управления, а именно:</w:t>
      </w:r>
      <w:bookmarkEnd w:id="3"/>
    </w:p>
    <w:p w:rsidR="00B3658E" w:rsidRPr="00B50E97" w:rsidRDefault="00B3658E" w:rsidP="00B3658E">
      <w:pPr>
        <w:tabs>
          <w:tab w:val="left" w:pos="1518"/>
        </w:tabs>
        <w:spacing w:before="121" w:line="360" w:lineRule="auto"/>
        <w:ind w:right="107" w:firstLine="709"/>
        <w:jc w:val="both"/>
        <w:rPr>
          <w:sz w:val="24"/>
        </w:rPr>
      </w:pPr>
      <w:r w:rsidRPr="00B50E97">
        <w:rPr>
          <w:sz w:val="24"/>
        </w:rPr>
        <w:t>управления в интересах членов и ассоциированных членов кредитного кооператива;</w:t>
      </w:r>
    </w:p>
    <w:p w:rsidR="00B3658E" w:rsidRPr="00B50E97" w:rsidRDefault="00B3658E" w:rsidP="00B3658E">
      <w:pPr>
        <w:tabs>
          <w:tab w:val="left" w:pos="1518"/>
        </w:tabs>
        <w:spacing w:before="121" w:line="360" w:lineRule="auto"/>
        <w:ind w:right="107" w:firstLine="709"/>
        <w:jc w:val="both"/>
        <w:rPr>
          <w:sz w:val="24"/>
        </w:rPr>
      </w:pPr>
      <w:r w:rsidRPr="00B50E97">
        <w:rPr>
          <w:sz w:val="24"/>
        </w:rPr>
        <w:t>равенства условий для членов (ассоциированных членов) кредитного кооператива при осуществлении ими своих прав с учетом их правового статуса.</w:t>
      </w:r>
    </w:p>
    <w:p w:rsidR="00B3658E" w:rsidRPr="00B50E97" w:rsidRDefault="00B3658E" w:rsidP="00B3658E">
      <w:pPr>
        <w:pStyle w:val="a4"/>
        <w:numPr>
          <w:ilvl w:val="2"/>
          <w:numId w:val="30"/>
        </w:numPr>
        <w:tabs>
          <w:tab w:val="left" w:pos="1518"/>
        </w:tabs>
        <w:spacing w:before="121" w:line="360" w:lineRule="auto"/>
        <w:ind w:right="107"/>
        <w:rPr>
          <w:sz w:val="24"/>
        </w:rPr>
      </w:pPr>
      <w:r w:rsidRPr="00B50E97">
        <w:rPr>
          <w:sz w:val="24"/>
        </w:rPr>
        <w:t xml:space="preserve">Механизмы реализации принципов, указанных в подпункте </w:t>
      </w:r>
      <w:r w:rsidR="007621DF" w:rsidRPr="00B50E97">
        <w:rPr>
          <w:sz w:val="24"/>
        </w:rPr>
        <w:fldChar w:fldCharType="begin"/>
      </w:r>
      <w:r w:rsidRPr="00B50E97">
        <w:rPr>
          <w:sz w:val="24"/>
        </w:rPr>
        <w:instrText xml:space="preserve"> REF _Ref48300696 \r \h </w:instrText>
      </w:r>
      <w:r w:rsidR="007621DF" w:rsidRPr="00B50E97">
        <w:rPr>
          <w:sz w:val="24"/>
        </w:rPr>
      </w:r>
      <w:r w:rsidR="007621DF" w:rsidRPr="00B50E97">
        <w:rPr>
          <w:sz w:val="24"/>
        </w:rPr>
        <w:fldChar w:fldCharType="separate"/>
      </w:r>
      <w:r w:rsidR="002B059F" w:rsidRPr="00B50E97">
        <w:rPr>
          <w:sz w:val="24"/>
        </w:rPr>
        <w:t>1.2.1</w:t>
      </w:r>
      <w:r w:rsidR="007621DF" w:rsidRPr="00B50E97">
        <w:rPr>
          <w:sz w:val="24"/>
        </w:rPr>
        <w:fldChar w:fldCharType="end"/>
      </w:r>
      <w:r w:rsidRPr="00B50E97">
        <w:rPr>
          <w:sz w:val="24"/>
        </w:rPr>
        <w:t xml:space="preserve"> настоящего пункта.</w:t>
      </w:r>
    </w:p>
    <w:p w:rsidR="00B3658E" w:rsidRPr="00B50E97" w:rsidRDefault="00B3658E" w:rsidP="00B3658E">
      <w:pPr>
        <w:pStyle w:val="a4"/>
        <w:numPr>
          <w:ilvl w:val="2"/>
          <w:numId w:val="30"/>
        </w:numPr>
        <w:tabs>
          <w:tab w:val="left" w:pos="1518"/>
        </w:tabs>
        <w:spacing w:before="121" w:line="360" w:lineRule="auto"/>
        <w:ind w:right="107"/>
        <w:rPr>
          <w:sz w:val="24"/>
        </w:rPr>
      </w:pPr>
      <w:r w:rsidRPr="00B50E97">
        <w:rPr>
          <w:sz w:val="24"/>
        </w:rPr>
        <w:t>Правила и процедуры принятия решений органами управления кредитного кооператива.</w:t>
      </w:r>
    </w:p>
    <w:p w:rsidR="00B3658E" w:rsidRPr="00B50E97" w:rsidRDefault="00B3658E" w:rsidP="00B3658E">
      <w:pPr>
        <w:pStyle w:val="a4"/>
        <w:numPr>
          <w:ilvl w:val="2"/>
          <w:numId w:val="30"/>
        </w:numPr>
        <w:tabs>
          <w:tab w:val="left" w:pos="1518"/>
        </w:tabs>
        <w:spacing w:before="121" w:line="360" w:lineRule="auto"/>
        <w:ind w:right="107"/>
        <w:rPr>
          <w:sz w:val="24"/>
        </w:rPr>
      </w:pPr>
      <w:r w:rsidRPr="00B50E97">
        <w:rPr>
          <w:sz w:val="24"/>
        </w:rPr>
        <w:t>Требования к корпоративным процедурам кредитного кооператива, в том числе к порядку проведения общего собрания членов кредитного кооператива в форме собрания уполномоченных, к порядку избрания органов управления кредитного кооператива, к порядку подготовки и проведения собраний (заседаний) органов управления кредитного кооператива.</w:t>
      </w:r>
    </w:p>
    <w:p w:rsidR="002838F1" w:rsidRPr="00B50E97" w:rsidRDefault="00B3658E" w:rsidP="00B3658E">
      <w:pPr>
        <w:pStyle w:val="a4"/>
        <w:numPr>
          <w:ilvl w:val="2"/>
          <w:numId w:val="30"/>
        </w:numPr>
        <w:tabs>
          <w:tab w:val="left" w:pos="1518"/>
        </w:tabs>
        <w:spacing w:before="121" w:line="360" w:lineRule="auto"/>
        <w:ind w:right="107"/>
        <w:rPr>
          <w:sz w:val="24"/>
        </w:rPr>
      </w:pPr>
      <w:r w:rsidRPr="00B50E97">
        <w:rPr>
          <w:sz w:val="24"/>
        </w:rPr>
        <w:lastRenderedPageBreak/>
        <w:t>Требования к обеспечению солидарного несения членами кредитного кооператива субсидиарной ответственности по его обязательствам в пределах невнесенной части дополнительного взноса каждого из членов кредитного кооператива</w:t>
      </w:r>
      <w:r w:rsidR="002838F1" w:rsidRPr="00B50E97">
        <w:rPr>
          <w:sz w:val="24"/>
        </w:rPr>
        <w:t>.</w:t>
      </w:r>
    </w:p>
    <w:p w:rsidR="002838F1" w:rsidRPr="00B50E97" w:rsidRDefault="002838F1" w:rsidP="002838F1">
      <w:pPr>
        <w:pStyle w:val="a4"/>
        <w:numPr>
          <w:ilvl w:val="1"/>
          <w:numId w:val="16"/>
        </w:numPr>
        <w:tabs>
          <w:tab w:val="left" w:pos="1518"/>
        </w:tabs>
        <w:spacing w:before="119" w:line="360" w:lineRule="auto"/>
        <w:ind w:right="110"/>
        <w:rPr>
          <w:sz w:val="24"/>
        </w:rPr>
      </w:pPr>
      <w:r w:rsidRPr="00B50E97">
        <w:rPr>
          <w:sz w:val="24"/>
        </w:rPr>
        <w:t>В целях применения Базового стандарта органами управления кредитным кооперативом признаются общее собрание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и правление кредитного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кооператива.</w:t>
      </w:r>
    </w:p>
    <w:p w:rsidR="002838F1" w:rsidRPr="00B50E97" w:rsidRDefault="002838F1" w:rsidP="00F65F14">
      <w:pPr>
        <w:pStyle w:val="a4"/>
        <w:numPr>
          <w:ilvl w:val="1"/>
          <w:numId w:val="16"/>
        </w:numPr>
        <w:tabs>
          <w:tab w:val="left" w:pos="1518"/>
        </w:tabs>
        <w:spacing w:before="121" w:line="360" w:lineRule="auto"/>
        <w:ind w:right="109"/>
      </w:pPr>
      <w:r w:rsidRPr="00B50E97">
        <w:rPr>
          <w:sz w:val="24"/>
        </w:rPr>
        <w:t xml:space="preserve">Базовый стандарт обязателен для исполнения всеми кредитными кооперативами, осуществляющими свою деятельность на основании Федерального закона от </w:t>
      </w:r>
      <w:r w:rsidR="002003C4" w:rsidRPr="00B50E97">
        <w:rPr>
          <w:sz w:val="24"/>
        </w:rPr>
        <w:t>08декабр</w:t>
      </w:r>
      <w:r w:rsidRPr="00B50E97">
        <w:rPr>
          <w:sz w:val="24"/>
        </w:rPr>
        <w:t xml:space="preserve">я </w:t>
      </w:r>
      <w:r w:rsidR="002003C4" w:rsidRPr="00B50E97">
        <w:rPr>
          <w:sz w:val="24"/>
        </w:rPr>
        <w:t>19</w:t>
      </w:r>
      <w:r w:rsidRPr="00B50E97">
        <w:rPr>
          <w:sz w:val="24"/>
        </w:rPr>
        <w:t>9</w:t>
      </w:r>
      <w:r w:rsidR="002003C4" w:rsidRPr="00B50E97">
        <w:rPr>
          <w:sz w:val="24"/>
        </w:rPr>
        <w:t>5</w:t>
      </w:r>
      <w:r w:rsidRPr="00B50E97">
        <w:rPr>
          <w:sz w:val="24"/>
        </w:rPr>
        <w:t xml:space="preserve"> года № 19</w:t>
      </w:r>
      <w:r w:rsidR="002003C4" w:rsidRPr="00B50E97">
        <w:rPr>
          <w:sz w:val="24"/>
        </w:rPr>
        <w:t>3</w:t>
      </w:r>
      <w:r w:rsidRPr="00B50E97">
        <w:rPr>
          <w:sz w:val="24"/>
        </w:rPr>
        <w:t xml:space="preserve">-ФЗ </w:t>
      </w:r>
      <w:r w:rsidR="00CA089D">
        <w:rPr>
          <w:sz w:val="24"/>
        </w:rPr>
        <w:t xml:space="preserve">                                                  </w:t>
      </w:r>
      <w:r w:rsidRPr="00B50E97">
        <w:rPr>
          <w:spacing w:val="-4"/>
          <w:sz w:val="24"/>
        </w:rPr>
        <w:t xml:space="preserve">«О </w:t>
      </w:r>
      <w:r w:rsidR="002003C4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кооперации» (далее – Федеральный</w:t>
      </w:r>
      <w:r w:rsidR="00CA089D">
        <w:rPr>
          <w:sz w:val="24"/>
        </w:rPr>
        <w:t xml:space="preserve"> </w:t>
      </w:r>
      <w:r w:rsidRPr="00B50E97">
        <w:rPr>
          <w:sz w:val="24"/>
        </w:rPr>
        <w:t>закон</w:t>
      </w:r>
      <w:r w:rsidR="00CA089D">
        <w:rPr>
          <w:sz w:val="24"/>
        </w:rPr>
        <w:t xml:space="preserve"> </w:t>
      </w:r>
      <w:r w:rsidRPr="00B50E97">
        <w:t>№ 19</w:t>
      </w:r>
      <w:r w:rsidR="002003C4" w:rsidRPr="00B50E97">
        <w:t>3</w:t>
      </w:r>
      <w:r w:rsidRPr="00B50E97">
        <w:t>-ФЗ), вне зависимости от членства в саморегулируемой организации в сфере финансового рынка, объединяющей кредитные кооперативы (далее – саморегулируемая организация).</w:t>
      </w:r>
    </w:p>
    <w:p w:rsidR="002838F1" w:rsidRPr="00B50E97" w:rsidRDefault="002838F1" w:rsidP="00F65F14">
      <w:pPr>
        <w:pStyle w:val="a4"/>
        <w:numPr>
          <w:ilvl w:val="1"/>
          <w:numId w:val="16"/>
        </w:numPr>
        <w:tabs>
          <w:tab w:val="left" w:pos="1518"/>
        </w:tabs>
        <w:spacing w:before="2" w:line="360" w:lineRule="auto"/>
        <w:ind w:right="114"/>
      </w:pPr>
      <w:r w:rsidRPr="00B50E97">
        <w:rPr>
          <w:sz w:val="24"/>
        </w:rPr>
        <w:t>Контроль за соблюдением Базового стандарта осуществляет саморегулируемая организация, членом которой является кредитный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</w:t>
      </w:r>
      <w:r w:rsidR="00CA089D">
        <w:rPr>
          <w:sz w:val="24"/>
        </w:rPr>
        <w:t xml:space="preserve"> </w:t>
      </w:r>
      <w:r w:rsidRPr="00B50E97">
        <w:rPr>
          <w:sz w:val="24"/>
        </w:rPr>
        <w:t>.</w:t>
      </w:r>
      <w:r w:rsidRPr="00B50E97">
        <w:t>Саморегулируемая организация вправе проверять соблюдение Базового стандарта с даты его вступления в силу вне зависимости от даты вступления кредитного кооператива в саморегулируемую организацию.</w:t>
      </w:r>
    </w:p>
    <w:p w:rsidR="002838F1" w:rsidRPr="00B50E97" w:rsidRDefault="002838F1" w:rsidP="002838F1">
      <w:pPr>
        <w:pStyle w:val="a4"/>
        <w:numPr>
          <w:ilvl w:val="1"/>
          <w:numId w:val="16"/>
        </w:numPr>
        <w:tabs>
          <w:tab w:val="left" w:pos="1518"/>
        </w:tabs>
        <w:spacing w:before="119" w:line="360" w:lineRule="auto"/>
        <w:ind w:right="111"/>
        <w:rPr>
          <w:sz w:val="24"/>
        </w:rPr>
      </w:pPr>
      <w:r w:rsidRPr="00B50E97">
        <w:rPr>
          <w:sz w:val="24"/>
        </w:rPr>
        <w:t xml:space="preserve">Кредитный кооператив обязан обеспечить </w:t>
      </w:r>
      <w:r w:rsidR="00A53FF4" w:rsidRPr="00B50E97">
        <w:rPr>
          <w:sz w:val="24"/>
        </w:rPr>
        <w:t>открыт</w:t>
      </w:r>
      <w:r w:rsidRPr="00B50E97">
        <w:rPr>
          <w:sz w:val="24"/>
        </w:rPr>
        <w:t xml:space="preserve">ость информации, использованной при реализации Базового стандарта. Все документы, содержащие такую информацию, должны быть доступны органам управления кредитного кооператива, </w:t>
      </w:r>
      <w:r w:rsidR="002003C4" w:rsidRPr="00B50E97">
        <w:rPr>
          <w:sz w:val="24"/>
        </w:rPr>
        <w:t>наблюдательному совету</w:t>
      </w:r>
      <w:r w:rsidRPr="00B50E97">
        <w:rPr>
          <w:sz w:val="24"/>
        </w:rPr>
        <w:t xml:space="preserve"> кредитного кооператива, </w:t>
      </w:r>
      <w:r w:rsidR="002003C4" w:rsidRPr="00B50E97">
        <w:rPr>
          <w:sz w:val="24"/>
        </w:rPr>
        <w:t>ревизорам-консультантам</w:t>
      </w:r>
      <w:r w:rsidRPr="00B50E97">
        <w:rPr>
          <w:sz w:val="24"/>
        </w:rPr>
        <w:t>, саморегулируемым организациям и Банку России в течение сроков хранения таких документов, предусмотренной номенклатурой дел кредитного кооператива, составляющих не менее пяти лет.</w:t>
      </w:r>
    </w:p>
    <w:p w:rsidR="002003C4" w:rsidRPr="00B50E97" w:rsidRDefault="002838F1" w:rsidP="002003C4">
      <w:pPr>
        <w:pStyle w:val="a4"/>
        <w:numPr>
          <w:ilvl w:val="1"/>
          <w:numId w:val="16"/>
        </w:numPr>
        <w:tabs>
          <w:tab w:val="left" w:pos="1518"/>
        </w:tabs>
        <w:spacing w:before="119" w:line="360" w:lineRule="auto"/>
        <w:ind w:right="111"/>
        <w:rPr>
          <w:sz w:val="24"/>
        </w:rPr>
      </w:pPr>
      <w:r w:rsidRPr="00B50E97">
        <w:rPr>
          <w:sz w:val="24"/>
        </w:rPr>
        <w:t>В случае изменения законодательства Российской Федерации в сфере регулирования финансовых рынков и нормативных актов Банка России Базовый стандарт действует в части, им не противоречащей.</w:t>
      </w:r>
    </w:p>
    <w:p w:rsidR="002838F1" w:rsidRPr="00B50E97" w:rsidRDefault="002838F1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  <w:rPr>
          <w:caps/>
        </w:rPr>
      </w:pPr>
      <w:bookmarkStart w:id="4" w:name="_Toc48302364"/>
      <w:r w:rsidRPr="00B50E97">
        <w:rPr>
          <w:caps/>
        </w:rPr>
        <w:lastRenderedPageBreak/>
        <w:t>ПРИНЦИПЫ КОРПОРАТИВНОГО УПРАВЛЕНИЯ КРЕДИТНЫМ КООПЕРАТИВОМ И МЕХАНИЗМЫ ИХ РЕАЛИЗАЦИИ</w:t>
      </w:r>
      <w:bookmarkEnd w:id="4"/>
    </w:p>
    <w:p w:rsidR="00695030" w:rsidRPr="00B50E97" w:rsidRDefault="00695030" w:rsidP="00695030">
      <w:pPr>
        <w:pStyle w:val="a4"/>
        <w:numPr>
          <w:ilvl w:val="0"/>
          <w:numId w:val="16"/>
        </w:numPr>
        <w:tabs>
          <w:tab w:val="left" w:pos="1518"/>
        </w:tabs>
        <w:spacing w:before="119" w:line="360" w:lineRule="auto"/>
        <w:ind w:right="111"/>
        <w:rPr>
          <w:vanish/>
          <w:sz w:val="24"/>
        </w:rPr>
      </w:pPr>
    </w:p>
    <w:p w:rsidR="002838F1" w:rsidRPr="00B50E97" w:rsidRDefault="002838F1" w:rsidP="00695030">
      <w:pPr>
        <w:pStyle w:val="a4"/>
        <w:numPr>
          <w:ilvl w:val="1"/>
          <w:numId w:val="16"/>
        </w:numPr>
        <w:tabs>
          <w:tab w:val="left" w:pos="709"/>
        </w:tabs>
        <w:spacing w:before="119" w:line="360" w:lineRule="auto"/>
        <w:ind w:left="0" w:right="111" w:firstLine="709"/>
        <w:rPr>
          <w:sz w:val="24"/>
        </w:rPr>
      </w:pPr>
      <w:r w:rsidRPr="00B50E97">
        <w:rPr>
          <w:sz w:val="24"/>
        </w:rPr>
        <w:t>Кредитный кооператив осуществляет свою деятельность в соответствии с принципами и нормами корпоративного управления кредитным кооперативом, закрепленными Базовым стандартом.</w:t>
      </w:r>
    </w:p>
    <w:p w:rsidR="002838F1" w:rsidRPr="00B50E97" w:rsidRDefault="002838F1" w:rsidP="00695030">
      <w:pPr>
        <w:pStyle w:val="a4"/>
        <w:numPr>
          <w:ilvl w:val="1"/>
          <w:numId w:val="16"/>
        </w:numPr>
        <w:tabs>
          <w:tab w:val="left" w:pos="709"/>
        </w:tabs>
        <w:spacing w:before="119" w:line="360" w:lineRule="auto"/>
        <w:ind w:left="0" w:right="111" w:firstLine="709"/>
        <w:rPr>
          <w:sz w:val="24"/>
        </w:rPr>
      </w:pPr>
      <w:r w:rsidRPr="00B50E97">
        <w:rPr>
          <w:sz w:val="24"/>
        </w:rPr>
        <w:t>К принципам корпоративного управления кредитным кооперативом относятся:</w:t>
      </w:r>
    </w:p>
    <w:p w:rsidR="002838F1" w:rsidRPr="00B50E97" w:rsidRDefault="002838F1" w:rsidP="00695030">
      <w:pPr>
        <w:pStyle w:val="a4"/>
        <w:numPr>
          <w:ilvl w:val="2"/>
          <w:numId w:val="18"/>
        </w:numPr>
        <w:tabs>
          <w:tab w:val="left" w:pos="2226"/>
        </w:tabs>
        <w:spacing w:before="124" w:line="360" w:lineRule="auto"/>
        <w:ind w:left="0" w:right="105" w:firstLine="709"/>
        <w:rPr>
          <w:sz w:val="24"/>
        </w:rPr>
      </w:pPr>
      <w:r w:rsidRPr="00B50E97">
        <w:rPr>
          <w:b/>
          <w:sz w:val="24"/>
        </w:rPr>
        <w:t xml:space="preserve">Принцип управления в интересах членов </w:t>
      </w:r>
      <w:r w:rsidR="00464AB1" w:rsidRPr="00B50E97">
        <w:rPr>
          <w:b/>
          <w:sz w:val="24"/>
        </w:rPr>
        <w:t xml:space="preserve">и ассоциированных членов </w:t>
      </w:r>
      <w:r w:rsidRPr="00B50E97">
        <w:rPr>
          <w:b/>
          <w:sz w:val="24"/>
        </w:rPr>
        <w:t>кредитного кооператива</w:t>
      </w:r>
      <w:r w:rsidRPr="00B50E97">
        <w:rPr>
          <w:sz w:val="24"/>
        </w:rPr>
        <w:t>, который заключается в соблюдении лицами, избранными в органы управления кредитного кооператива интересов членов</w:t>
      </w:r>
      <w:r w:rsidR="002003C4" w:rsidRPr="00B50E97">
        <w:rPr>
          <w:sz w:val="24"/>
        </w:rPr>
        <w:t xml:space="preserve"> и ассоциированных членов</w:t>
      </w:r>
      <w:r w:rsidRPr="00B50E97">
        <w:rPr>
          <w:sz w:val="24"/>
        </w:rPr>
        <w:t xml:space="preserve">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и (или) организации в целом, а также в предотвращении и урегулировании конфликта интересов при реализации полномочий членом органа управления кредитного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кооператива;</w:t>
      </w:r>
    </w:p>
    <w:p w:rsidR="002838F1" w:rsidRPr="00B50E97" w:rsidRDefault="002838F1" w:rsidP="00695030">
      <w:pPr>
        <w:pStyle w:val="a4"/>
        <w:numPr>
          <w:ilvl w:val="2"/>
          <w:numId w:val="18"/>
        </w:numPr>
        <w:tabs>
          <w:tab w:val="left" w:pos="2226"/>
        </w:tabs>
        <w:spacing w:before="124" w:line="360" w:lineRule="auto"/>
        <w:ind w:left="0" w:right="105" w:firstLine="709"/>
        <w:rPr>
          <w:sz w:val="24"/>
        </w:rPr>
      </w:pPr>
      <w:r w:rsidRPr="00B50E97">
        <w:rPr>
          <w:b/>
          <w:bCs/>
          <w:sz w:val="24"/>
        </w:rPr>
        <w:t xml:space="preserve">Принцип соблюдения равенства условий для членов </w:t>
      </w:r>
      <w:r w:rsidR="002003C4" w:rsidRPr="00B50E97">
        <w:rPr>
          <w:b/>
          <w:bCs/>
          <w:sz w:val="24"/>
        </w:rPr>
        <w:t xml:space="preserve">(ассоциированных членов) </w:t>
      </w:r>
      <w:r w:rsidRPr="00B50E97">
        <w:rPr>
          <w:b/>
          <w:bCs/>
          <w:sz w:val="24"/>
        </w:rPr>
        <w:t xml:space="preserve">кредитного </w:t>
      </w:r>
      <w:r w:rsidR="00CA089D">
        <w:rPr>
          <w:b/>
          <w:bCs/>
          <w:sz w:val="24"/>
        </w:rPr>
        <w:t xml:space="preserve"> </w:t>
      </w:r>
      <w:r w:rsidRPr="00B50E97">
        <w:rPr>
          <w:b/>
          <w:bCs/>
          <w:sz w:val="24"/>
        </w:rPr>
        <w:t xml:space="preserve"> осуществлении ими своих прав</w:t>
      </w:r>
      <w:r w:rsidRPr="00B50E97">
        <w:rPr>
          <w:sz w:val="24"/>
        </w:rPr>
        <w:t xml:space="preserve">, который заключается в установлении равных возможностей для всех членов </w:t>
      </w:r>
      <w:r w:rsidR="002003C4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пользоваться правами, определёнными уставом и (или) внутренними нормативными документами кредитного кооператива, в том числе правом участия в управлении кредитным кооперативом.</w:t>
      </w:r>
    </w:p>
    <w:p w:rsidR="002838F1" w:rsidRPr="00B50E97" w:rsidRDefault="002838F1" w:rsidP="00464AB1">
      <w:pPr>
        <w:pStyle w:val="a4"/>
        <w:numPr>
          <w:ilvl w:val="1"/>
          <w:numId w:val="16"/>
        </w:numPr>
        <w:tabs>
          <w:tab w:val="left" w:pos="709"/>
        </w:tabs>
        <w:spacing w:before="119" w:line="360" w:lineRule="auto"/>
        <w:ind w:left="0" w:right="111" w:firstLine="709"/>
        <w:rPr>
          <w:sz w:val="24"/>
        </w:rPr>
      </w:pPr>
      <w:r w:rsidRPr="00B50E97">
        <w:rPr>
          <w:sz w:val="24"/>
        </w:rPr>
        <w:t>Принцип управления в интересах членов</w:t>
      </w:r>
      <w:r w:rsidR="002003C4" w:rsidRPr="00B50E97">
        <w:rPr>
          <w:sz w:val="24"/>
        </w:rPr>
        <w:t xml:space="preserve"> (ассоциированных членов)</w:t>
      </w:r>
      <w:r w:rsidRPr="00B50E97">
        <w:rPr>
          <w:sz w:val="24"/>
        </w:rPr>
        <w:t xml:space="preserve">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осуществляется в кредитном кооперативе посредством реализации следующих механизмов: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>Определение в уставе и (или) внутренних нормативных документах кредитного кооператива норм, устанавливающих права, обязанности и ответственность лиц, избранных в органы управления кредитного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кооператива;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 xml:space="preserve">Выполнение лицами, избранными в органы управления кредитным кооперативом, при реализации ими своих полномочий, </w:t>
      </w:r>
      <w:r w:rsidRPr="00B50E97">
        <w:rPr>
          <w:sz w:val="24"/>
        </w:rPr>
        <w:lastRenderedPageBreak/>
        <w:t>требований устава и (или) внутренних нормативных документов кредитного кооператива;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>Обеспечение кредитным кооперативом раскрытия информации о деятельности органов управления кредитным кооперативом в соответствии с</w:t>
      </w:r>
      <w:r w:rsidR="00CA089D">
        <w:rPr>
          <w:sz w:val="24"/>
        </w:rPr>
        <w:t xml:space="preserve"> </w:t>
      </w:r>
      <w:r w:rsidRPr="00B50E97">
        <w:rPr>
          <w:sz w:val="24"/>
        </w:rPr>
        <w:t>положениями устава, внутренними нормативными документами кредитного кооператива и Базовым стандартом;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>Урегулирование вопросов, связанных с возникновением конфликта интересов лиц, избранных в органы управления кредитным кооперативом, в порядке, установленном внутренними документами кредитного кооператива;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 xml:space="preserve">Обеспечение надлежащего уведомления членов </w:t>
      </w:r>
      <w:r w:rsidR="002003C4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кооперативао созыве общего собрания членов кредитного кооператива;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 xml:space="preserve">Обеспечение возможности членам </w:t>
      </w:r>
      <w:r w:rsidR="002003C4" w:rsidRPr="00B50E97">
        <w:rPr>
          <w:sz w:val="24"/>
        </w:rPr>
        <w:t xml:space="preserve">(ассоциированным членам) </w:t>
      </w:r>
      <w:r w:rsidRPr="00B50E97">
        <w:rPr>
          <w:sz w:val="24"/>
        </w:rPr>
        <w:t>кредитного кооперативаи их законным представителям участвовать в общем собрании членов кредитного кооператива;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>Своевременное рассмотрение жалоб и обращений членов</w:t>
      </w:r>
      <w:r w:rsidR="002003C4" w:rsidRPr="00B50E97">
        <w:rPr>
          <w:sz w:val="24"/>
        </w:rPr>
        <w:t xml:space="preserve"> (ассоциированных членов)</w:t>
      </w:r>
      <w:r w:rsidRPr="00B50E97">
        <w:rPr>
          <w:sz w:val="24"/>
        </w:rPr>
        <w:t xml:space="preserve"> кредитного кооперативауполномоченными органами кредитного кооператива на действия/бездействия лиц, избранных и (или) назначенных в органы кредитного кооператива в порядке, установленном внутренними нормативными документами кредитного кооператива;</w:t>
      </w:r>
    </w:p>
    <w:p w:rsidR="002838F1" w:rsidRPr="00B50E97" w:rsidRDefault="002838F1" w:rsidP="00464AB1">
      <w:pPr>
        <w:pStyle w:val="a4"/>
        <w:numPr>
          <w:ilvl w:val="2"/>
          <w:numId w:val="19"/>
        </w:numPr>
        <w:tabs>
          <w:tab w:val="left" w:pos="2226"/>
        </w:tabs>
        <w:spacing w:before="121" w:line="360" w:lineRule="auto"/>
        <w:ind w:right="109"/>
        <w:rPr>
          <w:sz w:val="24"/>
        </w:rPr>
      </w:pPr>
      <w:r w:rsidRPr="00B50E97">
        <w:rPr>
          <w:sz w:val="24"/>
        </w:rPr>
        <w:t xml:space="preserve">Подготовка правлением и </w:t>
      </w:r>
      <w:r w:rsidR="00695030" w:rsidRPr="00B50E97">
        <w:rPr>
          <w:sz w:val="24"/>
        </w:rPr>
        <w:t>наблюдательным советом</w:t>
      </w:r>
      <w:r w:rsidRPr="00B50E97">
        <w:rPr>
          <w:sz w:val="24"/>
        </w:rPr>
        <w:t xml:space="preserve"> кредитного кооператива ежегодных отчетов о своей деятельности и представление данных отчетов для рассмотрения и утверждения общим собранием членов кооператива</w:t>
      </w:r>
      <w:r w:rsidR="002003C4" w:rsidRPr="00B50E97">
        <w:rPr>
          <w:sz w:val="24"/>
        </w:rPr>
        <w:t>.</w:t>
      </w:r>
    </w:p>
    <w:p w:rsidR="002838F1" w:rsidRPr="00B50E97" w:rsidRDefault="002838F1" w:rsidP="00464AB1">
      <w:pPr>
        <w:pStyle w:val="a4"/>
        <w:numPr>
          <w:ilvl w:val="1"/>
          <w:numId w:val="16"/>
        </w:numPr>
        <w:tabs>
          <w:tab w:val="left" w:pos="709"/>
        </w:tabs>
        <w:spacing w:before="119" w:line="360" w:lineRule="auto"/>
        <w:ind w:left="0" w:right="111" w:firstLine="709"/>
        <w:rPr>
          <w:sz w:val="24"/>
        </w:rPr>
      </w:pPr>
      <w:r w:rsidRPr="00B50E97">
        <w:rPr>
          <w:sz w:val="24"/>
        </w:rPr>
        <w:t>Принцип соблюдения равенства условий для членов</w:t>
      </w:r>
      <w:r w:rsidR="00695030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</w:t>
      </w:r>
      <w:r w:rsidR="00CA089D">
        <w:rPr>
          <w:sz w:val="24"/>
        </w:rPr>
        <w:t xml:space="preserve">ва   </w:t>
      </w:r>
      <w:r w:rsidRPr="00B50E97">
        <w:rPr>
          <w:sz w:val="24"/>
        </w:rPr>
        <w:t>при осуществлении ими своих прав обеспечивается посредством реализации кредитным кооперативом следующих механизмов:</w:t>
      </w:r>
    </w:p>
    <w:p w:rsidR="002838F1" w:rsidRPr="00B50E97" w:rsidRDefault="002838F1" w:rsidP="00464AB1">
      <w:pPr>
        <w:pStyle w:val="a4"/>
        <w:numPr>
          <w:ilvl w:val="2"/>
          <w:numId w:val="20"/>
        </w:numPr>
        <w:tabs>
          <w:tab w:val="left" w:pos="2226"/>
        </w:tabs>
        <w:spacing w:before="119" w:line="360" w:lineRule="auto"/>
        <w:ind w:right="106"/>
        <w:rPr>
          <w:sz w:val="24"/>
        </w:rPr>
      </w:pPr>
      <w:r w:rsidRPr="00B50E97">
        <w:rPr>
          <w:sz w:val="24"/>
        </w:rPr>
        <w:lastRenderedPageBreak/>
        <w:t xml:space="preserve">Определение в уставе кредитного кооператива и (или) его внутренних нормативных документах норм, устанавливающих равные условия при реализации членами </w:t>
      </w:r>
      <w:r w:rsidR="00695030" w:rsidRPr="00B50E97">
        <w:rPr>
          <w:sz w:val="24"/>
        </w:rPr>
        <w:t xml:space="preserve">(ассоциированными членами) </w:t>
      </w:r>
      <w:r w:rsidRPr="00B50E97">
        <w:rPr>
          <w:sz w:val="24"/>
        </w:rPr>
        <w:t>кредитного кооператива своих прав и обязанностей</w:t>
      </w:r>
      <w:r w:rsidR="00695030" w:rsidRPr="00B50E97">
        <w:rPr>
          <w:sz w:val="24"/>
        </w:rPr>
        <w:t xml:space="preserve"> (с учётом особенностей ассоциированного членства)</w:t>
      </w:r>
      <w:r w:rsidRPr="00B50E97">
        <w:rPr>
          <w:sz w:val="24"/>
        </w:rPr>
        <w:t>.</w:t>
      </w:r>
    </w:p>
    <w:p w:rsidR="002838F1" w:rsidRPr="00B50E97" w:rsidRDefault="002838F1" w:rsidP="00464AB1">
      <w:pPr>
        <w:pStyle w:val="a4"/>
        <w:numPr>
          <w:ilvl w:val="2"/>
          <w:numId w:val="20"/>
        </w:numPr>
        <w:tabs>
          <w:tab w:val="left" w:pos="2226"/>
        </w:tabs>
        <w:spacing w:before="119" w:line="360" w:lineRule="auto"/>
        <w:ind w:right="106"/>
        <w:rPr>
          <w:sz w:val="24"/>
        </w:rPr>
      </w:pPr>
      <w:r w:rsidRPr="00B50E97">
        <w:rPr>
          <w:sz w:val="24"/>
        </w:rPr>
        <w:t xml:space="preserve">Предоставление членам </w:t>
      </w:r>
      <w:r w:rsidR="00695030" w:rsidRPr="00B50E97">
        <w:rPr>
          <w:sz w:val="24"/>
        </w:rPr>
        <w:t xml:space="preserve">(ассоциированным членам)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равных возможностей для участия в деятельности кредитного кооператива</w:t>
      </w:r>
      <w:r w:rsidR="00695030" w:rsidRPr="00B50E97">
        <w:rPr>
          <w:sz w:val="24"/>
        </w:rPr>
        <w:t xml:space="preserve"> (с учётом особенностей ассоциированного членства)</w:t>
      </w:r>
      <w:r w:rsidRPr="00B50E97">
        <w:rPr>
          <w:sz w:val="24"/>
        </w:rPr>
        <w:t>, в том числе:</w:t>
      </w:r>
    </w:p>
    <w:p w:rsidR="002838F1" w:rsidRPr="00B50E97" w:rsidRDefault="002838F1" w:rsidP="00464AB1">
      <w:pPr>
        <w:pStyle w:val="a4"/>
        <w:numPr>
          <w:ilvl w:val="3"/>
          <w:numId w:val="21"/>
        </w:numPr>
        <w:tabs>
          <w:tab w:val="left" w:pos="2935"/>
        </w:tabs>
        <w:spacing w:before="121" w:line="360" w:lineRule="auto"/>
        <w:ind w:right="110"/>
        <w:rPr>
          <w:sz w:val="24"/>
        </w:rPr>
      </w:pPr>
      <w:r w:rsidRPr="00B50E97">
        <w:rPr>
          <w:sz w:val="24"/>
        </w:rPr>
        <w:t>в управлении кредитным кооперативом, в том числе общем собрании членов кредитного кооператива</w:t>
      </w:r>
      <w:r w:rsidR="002003C4" w:rsidRPr="00B50E97">
        <w:rPr>
          <w:spacing w:val="-1"/>
          <w:sz w:val="24"/>
        </w:rPr>
        <w:t>;</w:t>
      </w:r>
    </w:p>
    <w:p w:rsidR="002838F1" w:rsidRPr="00B50E97" w:rsidRDefault="002838F1" w:rsidP="00464AB1">
      <w:pPr>
        <w:pStyle w:val="a4"/>
        <w:numPr>
          <w:ilvl w:val="3"/>
          <w:numId w:val="21"/>
        </w:numPr>
        <w:tabs>
          <w:tab w:val="left" w:pos="2935"/>
        </w:tabs>
        <w:spacing w:before="121" w:line="360" w:lineRule="auto"/>
        <w:ind w:right="110"/>
        <w:rPr>
          <w:sz w:val="24"/>
        </w:rPr>
      </w:pPr>
      <w:r w:rsidRPr="00B50E97">
        <w:rPr>
          <w:sz w:val="24"/>
        </w:rPr>
        <w:t>по внесению предложений в повестку дня общего собрания членов кредитного кооператива</w:t>
      </w:r>
      <w:r w:rsidR="002003C4" w:rsidRPr="00B50E97">
        <w:rPr>
          <w:sz w:val="24"/>
        </w:rPr>
        <w:t>;</w:t>
      </w:r>
    </w:p>
    <w:p w:rsidR="002838F1" w:rsidRPr="00B50E97" w:rsidRDefault="002838F1" w:rsidP="00464AB1">
      <w:pPr>
        <w:pStyle w:val="a4"/>
        <w:numPr>
          <w:ilvl w:val="3"/>
          <w:numId w:val="21"/>
        </w:numPr>
        <w:tabs>
          <w:tab w:val="left" w:pos="2935"/>
        </w:tabs>
        <w:spacing w:before="121" w:line="360" w:lineRule="auto"/>
        <w:ind w:right="110"/>
        <w:rPr>
          <w:sz w:val="24"/>
        </w:rPr>
      </w:pPr>
      <w:r w:rsidRPr="00B50E97">
        <w:rPr>
          <w:sz w:val="24"/>
        </w:rPr>
        <w:t xml:space="preserve">по избранию и возможности быть избранным в </w:t>
      </w:r>
      <w:r w:rsidR="00695030" w:rsidRPr="00B50E97">
        <w:rPr>
          <w:sz w:val="24"/>
        </w:rPr>
        <w:t xml:space="preserve">руководящие </w:t>
      </w:r>
      <w:r w:rsidRPr="00B50E97">
        <w:rPr>
          <w:sz w:val="24"/>
        </w:rPr>
        <w:t>органы кредитного кооператива;</w:t>
      </w:r>
    </w:p>
    <w:p w:rsidR="002838F1" w:rsidRPr="00B50E97" w:rsidRDefault="002838F1" w:rsidP="00464AB1">
      <w:pPr>
        <w:pStyle w:val="a4"/>
        <w:numPr>
          <w:ilvl w:val="3"/>
          <w:numId w:val="21"/>
        </w:numPr>
        <w:tabs>
          <w:tab w:val="left" w:pos="2935"/>
        </w:tabs>
        <w:spacing w:before="121" w:line="360" w:lineRule="auto"/>
        <w:ind w:right="110"/>
        <w:rPr>
          <w:sz w:val="24"/>
        </w:rPr>
      </w:pPr>
      <w:r w:rsidRPr="00B50E97">
        <w:rPr>
          <w:sz w:val="24"/>
        </w:rPr>
        <w:t xml:space="preserve">по внесению в кредитный кооператив денежных средств и </w:t>
      </w:r>
      <w:r w:rsidR="00695030" w:rsidRPr="00B50E97">
        <w:rPr>
          <w:sz w:val="24"/>
        </w:rPr>
        <w:t xml:space="preserve">(для членов кредитного кооператива) по </w:t>
      </w:r>
      <w:r w:rsidRPr="00B50E97">
        <w:rPr>
          <w:sz w:val="24"/>
        </w:rPr>
        <w:t>получению займов на условиях, определённых внутренними нормативными документами кредитного кооператива, а также пользованию другими услугами кредитного кооператива, в том числе вне зависимости от занимаемых ими должностей в кредитном кооперативе.</w:t>
      </w:r>
    </w:p>
    <w:p w:rsidR="00695030" w:rsidRPr="00B50E97" w:rsidRDefault="002838F1" w:rsidP="00464AB1">
      <w:pPr>
        <w:pStyle w:val="a4"/>
        <w:numPr>
          <w:ilvl w:val="2"/>
          <w:numId w:val="20"/>
        </w:numPr>
        <w:tabs>
          <w:tab w:val="left" w:pos="2226"/>
        </w:tabs>
        <w:spacing w:before="119" w:line="360" w:lineRule="auto"/>
        <w:ind w:right="106"/>
        <w:rPr>
          <w:sz w:val="24"/>
        </w:rPr>
      </w:pPr>
      <w:r w:rsidRPr="00B50E97">
        <w:rPr>
          <w:sz w:val="24"/>
        </w:rPr>
        <w:t xml:space="preserve">Предоставление членам </w:t>
      </w:r>
      <w:r w:rsidR="00695030" w:rsidRPr="00B50E97">
        <w:rPr>
          <w:sz w:val="24"/>
        </w:rPr>
        <w:t xml:space="preserve">(ассоциированным членам)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информации по вопросам деятельности кредитного кооператива, в том числе решений общего собрания членов кредитного кооператива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годовой бухгалтерской (финансовой) отчетности кредитного кооператива, сметы доходов и расходов на содержание кредитного кооператива и отчетов о ее исполнении в порядке, установленном внутренними нормативными документами кредитного кооператива.</w:t>
      </w:r>
      <w:bookmarkStart w:id="5" w:name="_bookmark3"/>
      <w:bookmarkEnd w:id="5"/>
    </w:p>
    <w:p w:rsidR="002838F1" w:rsidRPr="00B50E97" w:rsidRDefault="002838F1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  <w:rPr>
          <w:caps/>
        </w:rPr>
      </w:pPr>
      <w:bookmarkStart w:id="6" w:name="_bookmark4"/>
      <w:bookmarkStart w:id="7" w:name="_Ref47167171"/>
      <w:bookmarkStart w:id="8" w:name="_Toc48302365"/>
      <w:bookmarkEnd w:id="6"/>
      <w:r w:rsidRPr="00B50E97">
        <w:rPr>
          <w:caps/>
        </w:rPr>
        <w:lastRenderedPageBreak/>
        <w:t>ОСНОВНЫЕ ТРЕБОВАНИЯ К ПРАВИЛАМ И ПРОЦЕДУРАМПРИНЯТИЯ РЕШЕНИЯ ОРГАНАМИ УПРАВЛЕНИЯ КРЕДИТОГО КООПЕРАТИВА</w:t>
      </w:r>
      <w:bookmarkEnd w:id="7"/>
      <w:bookmarkEnd w:id="8"/>
    </w:p>
    <w:p w:rsidR="002838F1" w:rsidRPr="00B50E97" w:rsidRDefault="002838F1" w:rsidP="000F031C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Решения органов управления кредитного кооператива принима</w:t>
      </w:r>
      <w:r w:rsidR="004A3459" w:rsidRPr="00B50E97">
        <w:rPr>
          <w:sz w:val="24"/>
        </w:rPr>
        <w:t>ю</w:t>
      </w:r>
      <w:r w:rsidRPr="00B50E97">
        <w:rPr>
          <w:sz w:val="24"/>
        </w:rPr>
        <w:t xml:space="preserve">тся на собраниях и (или) заседаниях органов управления кредитным кооперативом (далее – заседания) с учётом требований, установленных законодательством Российской Федерации в сфере </w:t>
      </w:r>
      <w:r w:rsidR="000F031C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 и Базовым</w:t>
      </w:r>
      <w:r w:rsidR="00CA089D">
        <w:rPr>
          <w:sz w:val="24"/>
        </w:rPr>
        <w:t xml:space="preserve"> </w:t>
      </w:r>
      <w:r w:rsidRPr="00B50E97">
        <w:rPr>
          <w:sz w:val="24"/>
        </w:rPr>
        <w:t>стандартом.</w:t>
      </w:r>
    </w:p>
    <w:p w:rsidR="002838F1" w:rsidRPr="00B50E97" w:rsidRDefault="002838F1" w:rsidP="000F031C">
      <w:pPr>
        <w:pStyle w:val="a4"/>
        <w:numPr>
          <w:ilvl w:val="2"/>
          <w:numId w:val="5"/>
        </w:numPr>
        <w:tabs>
          <w:tab w:val="left" w:pos="1518"/>
        </w:tabs>
        <w:spacing w:line="360" w:lineRule="auto"/>
        <w:ind w:right="104"/>
        <w:rPr>
          <w:sz w:val="24"/>
        </w:rPr>
      </w:pPr>
      <w:r w:rsidRPr="00B50E97">
        <w:rPr>
          <w:sz w:val="24"/>
        </w:rPr>
        <w:t xml:space="preserve">Периодичность, форма и порядок проведения заседаний, порядок формирования повестки дня заседаний, а также компетенция органов управления кредитным кооперативом определяются требованиями законодательства Российской Федерации в сфере </w:t>
      </w:r>
      <w:r w:rsidR="000F031C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кооперации, Базовым стандартом и уставом кредитного кооператива.</w:t>
      </w:r>
    </w:p>
    <w:p w:rsidR="002838F1" w:rsidRPr="00B50E97" w:rsidRDefault="002838F1" w:rsidP="000F031C">
      <w:pPr>
        <w:pStyle w:val="a4"/>
        <w:numPr>
          <w:ilvl w:val="2"/>
          <w:numId w:val="5"/>
        </w:numPr>
        <w:tabs>
          <w:tab w:val="left" w:pos="1518"/>
        </w:tabs>
        <w:spacing w:before="201" w:line="360" w:lineRule="auto"/>
        <w:ind w:right="113"/>
        <w:rPr>
          <w:sz w:val="24"/>
        </w:rPr>
      </w:pPr>
      <w:r w:rsidRPr="00B50E97">
        <w:rPr>
          <w:sz w:val="24"/>
        </w:rPr>
        <w:t>Органы управления кредитным кооперативом при принятии решений должны руководствоваться следующими</w:t>
      </w:r>
      <w:r w:rsidR="00CA089D">
        <w:rPr>
          <w:sz w:val="24"/>
        </w:rPr>
        <w:t xml:space="preserve"> </w:t>
      </w:r>
      <w:r w:rsidRPr="00B50E97">
        <w:rPr>
          <w:sz w:val="24"/>
        </w:rPr>
        <w:t>правилами: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line="360" w:lineRule="auto"/>
        <w:ind w:right="104" w:firstLine="0"/>
        <w:rPr>
          <w:sz w:val="24"/>
        </w:rPr>
      </w:pPr>
      <w:r w:rsidRPr="00B50E97">
        <w:rPr>
          <w:sz w:val="24"/>
        </w:rPr>
        <w:t>Решение органами управления кредитного кооператива принимается в случае наличия кворума заседания, определённого законодательством Российской Федерации и уставом кредитного кооператива;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201" w:line="360" w:lineRule="auto"/>
        <w:ind w:right="107" w:firstLine="0"/>
        <w:rPr>
          <w:sz w:val="24"/>
        </w:rPr>
      </w:pPr>
      <w:r w:rsidRPr="00B50E97">
        <w:rPr>
          <w:sz w:val="24"/>
        </w:rPr>
        <w:t>Решение органами управления кредитного кооператива принимается по каждому вопросу, поставленному на голосование, большинством голосов лиц, участвующих в заседании и имеющих право голоса, если иное не определено требованиями законодательства Российской Федерации и уставом кредитного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кооператива;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199" w:line="360" w:lineRule="auto"/>
        <w:ind w:right="112" w:firstLine="0"/>
        <w:rPr>
          <w:sz w:val="24"/>
        </w:rPr>
      </w:pPr>
      <w:r w:rsidRPr="00B50E97">
        <w:rPr>
          <w:sz w:val="24"/>
        </w:rPr>
        <w:t>В случае равенства голосов, поданных по вопросу, поставленному на голосование, решающим является голос председателя</w:t>
      </w:r>
      <w:r w:rsidR="00CA089D">
        <w:rPr>
          <w:sz w:val="24"/>
        </w:rPr>
        <w:t xml:space="preserve"> </w:t>
      </w:r>
      <w:r w:rsidRPr="00B50E97">
        <w:rPr>
          <w:sz w:val="24"/>
        </w:rPr>
        <w:t>заседания;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201" w:line="360" w:lineRule="auto"/>
        <w:ind w:right="105" w:firstLine="0"/>
        <w:rPr>
          <w:sz w:val="24"/>
        </w:rPr>
      </w:pPr>
      <w:r w:rsidRPr="00B50E97">
        <w:rPr>
          <w:sz w:val="24"/>
        </w:rPr>
        <w:t>В случае, если лицо, участвующее в заседании и имеющее право голоса, требует включить в протокол особое мнение по вопросу, секретарь заседания обязан включить данное мнение в протокол заседания или приобщить данное мнение к протоколу</w:t>
      </w:r>
      <w:r w:rsidR="00CA089D">
        <w:rPr>
          <w:sz w:val="24"/>
        </w:rPr>
        <w:t xml:space="preserve"> </w:t>
      </w:r>
      <w:r w:rsidRPr="00B50E97">
        <w:rPr>
          <w:sz w:val="24"/>
        </w:rPr>
        <w:t>заседания;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200" w:line="360" w:lineRule="auto"/>
        <w:ind w:right="113" w:firstLine="0"/>
        <w:rPr>
          <w:sz w:val="24"/>
        </w:rPr>
      </w:pPr>
      <w:r w:rsidRPr="00B50E97">
        <w:rPr>
          <w:sz w:val="24"/>
        </w:rPr>
        <w:lastRenderedPageBreak/>
        <w:t>В случае, если лицо, участвующее в заседании и имеющее право голоса,прирассмотрениивопросаназаседаниипризнаётсязаинтересованным</w:t>
      </w:r>
      <w:r w:rsidRPr="00B50E97">
        <w:t>лицом, данное лицо обязано уведомить об этом других лиц, присутствующих на заседании и воздержаться от голосования по данному</w:t>
      </w:r>
      <w:r w:rsidR="00CA089D">
        <w:t xml:space="preserve"> </w:t>
      </w:r>
      <w:r w:rsidRPr="00B50E97">
        <w:t>вопросу.</w:t>
      </w:r>
    </w:p>
    <w:p w:rsidR="002838F1" w:rsidRPr="00B50E97" w:rsidRDefault="002838F1" w:rsidP="000F031C">
      <w:pPr>
        <w:pStyle w:val="a4"/>
        <w:numPr>
          <w:ilvl w:val="2"/>
          <w:numId w:val="5"/>
        </w:numPr>
        <w:tabs>
          <w:tab w:val="left" w:pos="1518"/>
        </w:tabs>
        <w:spacing w:before="200" w:line="360" w:lineRule="auto"/>
        <w:ind w:right="105"/>
        <w:rPr>
          <w:sz w:val="24"/>
        </w:rPr>
      </w:pPr>
      <w:r w:rsidRPr="00B50E97">
        <w:rPr>
          <w:sz w:val="24"/>
        </w:rPr>
        <w:t>При проведении заседаний и принятии решений органами управления кредитным кооперативом обязательно соблюдение следующих</w:t>
      </w:r>
      <w:r w:rsidR="00CA089D">
        <w:rPr>
          <w:sz w:val="24"/>
        </w:rPr>
        <w:t xml:space="preserve"> </w:t>
      </w:r>
      <w:r w:rsidRPr="00B50E97">
        <w:rPr>
          <w:sz w:val="24"/>
        </w:rPr>
        <w:t>процедур: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line="360" w:lineRule="auto"/>
        <w:ind w:right="112" w:firstLine="0"/>
        <w:rPr>
          <w:sz w:val="24"/>
        </w:rPr>
      </w:pPr>
      <w:r w:rsidRPr="00B50E97">
        <w:rPr>
          <w:sz w:val="24"/>
        </w:rPr>
        <w:t>Перед началом рассмотрения повестки дня председатель заседания объявляет участникам заседания о наличии (отсутствии) кворума;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202" w:line="360" w:lineRule="auto"/>
        <w:ind w:right="107" w:firstLine="0"/>
        <w:rPr>
          <w:sz w:val="24"/>
        </w:rPr>
      </w:pPr>
      <w:r w:rsidRPr="00B50E97">
        <w:rPr>
          <w:sz w:val="24"/>
        </w:rPr>
        <w:t>При рассмотрении повестки дня заседания органа управления кредитным кооперативом, председатель выносит на голосование вопросы, по которым должно быть принято</w:t>
      </w:r>
      <w:r w:rsidR="00CA089D">
        <w:rPr>
          <w:sz w:val="24"/>
        </w:rPr>
        <w:t xml:space="preserve"> </w:t>
      </w:r>
      <w:r w:rsidRPr="00B50E97">
        <w:rPr>
          <w:sz w:val="24"/>
        </w:rPr>
        <w:t>решение;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198" w:line="360" w:lineRule="auto"/>
        <w:ind w:right="112" w:firstLine="0"/>
        <w:rPr>
          <w:sz w:val="24"/>
        </w:rPr>
      </w:pPr>
      <w:r w:rsidRPr="00B50E97">
        <w:rPr>
          <w:sz w:val="24"/>
        </w:rPr>
        <w:t>Формой принятия решений, по вопросам повестки дня является голосование членов органа управления кредитным кооперативом, которое выражается отношением к вопросу, поставленному на голосование председателем заседания («за», «против» или</w:t>
      </w:r>
      <w:r w:rsidR="00CA089D">
        <w:rPr>
          <w:sz w:val="24"/>
        </w:rPr>
        <w:t xml:space="preserve"> </w:t>
      </w:r>
      <w:r w:rsidRPr="00B50E97">
        <w:rPr>
          <w:sz w:val="24"/>
        </w:rPr>
        <w:t>«воздержался»);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202" w:line="360" w:lineRule="auto"/>
        <w:ind w:right="104" w:firstLine="0"/>
        <w:rPr>
          <w:sz w:val="24"/>
        </w:rPr>
      </w:pPr>
      <w:r w:rsidRPr="00B50E97">
        <w:rPr>
          <w:sz w:val="24"/>
        </w:rPr>
        <w:t>Итоги голосования и решения, принятые органом управления кредитным кооперативом, оглашаются участникам в ходе</w:t>
      </w:r>
      <w:r w:rsidR="00CA089D">
        <w:rPr>
          <w:sz w:val="24"/>
        </w:rPr>
        <w:t xml:space="preserve"> </w:t>
      </w:r>
      <w:r w:rsidRPr="00B50E97">
        <w:rPr>
          <w:sz w:val="24"/>
        </w:rPr>
        <w:t>заседания;</w:t>
      </w:r>
    </w:p>
    <w:p w:rsidR="002838F1" w:rsidRPr="00B50E97" w:rsidRDefault="002838F1" w:rsidP="000F031C">
      <w:pPr>
        <w:pStyle w:val="a4"/>
        <w:numPr>
          <w:ilvl w:val="3"/>
          <w:numId w:val="5"/>
        </w:numPr>
        <w:tabs>
          <w:tab w:val="left" w:pos="2226"/>
        </w:tabs>
        <w:spacing w:before="199" w:line="360" w:lineRule="auto"/>
        <w:ind w:right="105" w:firstLine="0"/>
        <w:rPr>
          <w:sz w:val="24"/>
        </w:rPr>
      </w:pPr>
      <w:r w:rsidRPr="00B50E97">
        <w:rPr>
          <w:sz w:val="24"/>
        </w:rPr>
        <w:t>Решения органов управления кредитного кооператива, принятые на заседании, в срок не позднее трех рабочих дней со дня проведения заседания, оформляются протоколом, который подписывается председателем и секретарём заседания и скрепляется печатью кредитного кооператива (при наличии), после чего протокол регистрируется в соответствии с правилами документооборота кредитного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кооператива.</w:t>
      </w:r>
    </w:p>
    <w:p w:rsidR="002838F1" w:rsidRPr="00B50E97" w:rsidRDefault="002838F1" w:rsidP="000F031C">
      <w:pPr>
        <w:pStyle w:val="a4"/>
        <w:numPr>
          <w:ilvl w:val="2"/>
          <w:numId w:val="5"/>
        </w:numPr>
        <w:tabs>
          <w:tab w:val="left" w:pos="1518"/>
        </w:tabs>
        <w:spacing w:before="200" w:line="360" w:lineRule="auto"/>
        <w:ind w:right="109"/>
        <w:rPr>
          <w:sz w:val="24"/>
        </w:rPr>
      </w:pPr>
      <w:r w:rsidRPr="00B50E97">
        <w:rPr>
          <w:sz w:val="24"/>
        </w:rPr>
        <w:t xml:space="preserve">Кредитный кооператив в целях предотвращения и урегулирования конфликта интересов </w:t>
      </w:r>
      <w:r w:rsidR="00E412C4" w:rsidRPr="00B50E97">
        <w:rPr>
          <w:sz w:val="24"/>
        </w:rPr>
        <w:t>соблюдает процедуры, предусмотренные ст. 38 Федерального закона № 193-ФЗ.</w:t>
      </w:r>
    </w:p>
    <w:p w:rsidR="002838F1" w:rsidRPr="00B50E97" w:rsidRDefault="002838F1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  <w:rPr>
          <w:caps/>
        </w:rPr>
      </w:pPr>
      <w:bookmarkStart w:id="9" w:name="_bookmark5"/>
      <w:bookmarkStart w:id="10" w:name="_Toc48302366"/>
      <w:bookmarkEnd w:id="9"/>
      <w:r w:rsidRPr="00B50E97">
        <w:rPr>
          <w:caps/>
        </w:rPr>
        <w:lastRenderedPageBreak/>
        <w:t>ОСНОВНЫЕ ТРЕБОВАНИЯ К КОРПОРАТИВНЫМ ПРОЦЕДУРАМ КРЕДИТОГО КООПЕРАТИВА ПРИПРОВЕДЕНИИ ОБЩЕГО СОБРАНИЯ ЧЛЕНОВ КРЕДИТНОГО КООПЕРАТИВАВ ФОРМЕ СОБРАНИЯУПОЛНОМОЧЕННЫХ</w:t>
      </w:r>
      <w:bookmarkEnd w:id="10"/>
    </w:p>
    <w:p w:rsidR="002838F1" w:rsidRPr="00B50E97" w:rsidRDefault="002838F1" w:rsidP="00E412C4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3" w:firstLine="668"/>
        <w:rPr>
          <w:sz w:val="24"/>
        </w:rPr>
      </w:pPr>
      <w:r w:rsidRPr="00B50E97">
        <w:rPr>
          <w:sz w:val="24"/>
        </w:rPr>
        <w:t xml:space="preserve">Проведение общего собрания членов кредитного кооперативав форме собрания уполномоченных, избрание уполномоченных в кредитном кооперативе осуществляется в соответствии с требованиями, установленными законодательством Российской Федерации в сфере </w:t>
      </w:r>
      <w:r w:rsidR="004A3459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кооперации, Базовым стандартом и уставом кредитного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кооператива.</w:t>
      </w:r>
    </w:p>
    <w:p w:rsidR="002838F1" w:rsidRPr="00B50E97" w:rsidRDefault="002838F1" w:rsidP="00E412C4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3" w:firstLine="668"/>
        <w:rPr>
          <w:sz w:val="24"/>
        </w:rPr>
      </w:pPr>
      <w:r w:rsidRPr="00B50E97">
        <w:rPr>
          <w:sz w:val="24"/>
        </w:rPr>
        <w:t>При проведении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в форме собрания уполномоченных, обязательно исполнение следующих процедур:</w:t>
      </w:r>
    </w:p>
    <w:p w:rsidR="002838F1" w:rsidRPr="00B50E97" w:rsidRDefault="002838F1" w:rsidP="00E412C4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Решение о проведении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в форме собрания уполномоченных принимается правлением кредитного кооператива в случае, если </w:t>
      </w:r>
      <w:r w:rsidR="004A3459" w:rsidRPr="00B50E97">
        <w:rPr>
          <w:sz w:val="24"/>
        </w:rPr>
        <w:t>выполняется условие, предусмотренное частью 1 стать 23 Федерального закона № 193-ФЗ</w:t>
      </w:r>
      <w:r w:rsidRPr="00B50E97">
        <w:rPr>
          <w:sz w:val="24"/>
        </w:rPr>
        <w:t>;</w:t>
      </w:r>
    </w:p>
    <w:p w:rsidR="002838F1" w:rsidRPr="00B50E97" w:rsidRDefault="002838F1" w:rsidP="00E412C4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Уведомление о проведении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в форме собрания уполномоченных доводится до всех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в соответствии с требованиями, установленными законодательством Российской Федерации в сфере </w:t>
      </w:r>
      <w:r w:rsidR="004A3459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 и уставом кредитного кооператива;</w:t>
      </w:r>
    </w:p>
    <w:p w:rsidR="002838F1" w:rsidRPr="00B50E97" w:rsidRDefault="002838F1" w:rsidP="00E412C4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Кредитный кооператив обеспечивает возможность присутствия на общем собрании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в форме собрания уполномоченных членов </w:t>
      </w:r>
      <w:r w:rsidR="009963F3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4A3459" w:rsidRPr="00B50E97">
        <w:rPr>
          <w:sz w:val="24"/>
        </w:rPr>
        <w:t xml:space="preserve"> (не избранных в качестве уполномоченных)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изъявивших желание принять участие на данном собрании</w:t>
      </w:r>
      <w:r w:rsidR="004A3459" w:rsidRPr="00B50E97">
        <w:rPr>
          <w:sz w:val="24"/>
        </w:rPr>
        <w:t xml:space="preserve"> (без права участия в голосовании по вопросам повестки дня)</w:t>
      </w:r>
      <w:r w:rsidRPr="00B50E97">
        <w:rPr>
          <w:sz w:val="24"/>
        </w:rPr>
        <w:t>;</w:t>
      </w:r>
    </w:p>
    <w:p w:rsidR="002838F1" w:rsidRPr="00B50E97" w:rsidRDefault="002838F1" w:rsidP="004157D5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</w:pPr>
      <w:r w:rsidRPr="00B50E97">
        <w:t>В состав избранных уполномоченных не может входить более пятидесяти процентов лиц, работающих в кредитном кооперативе по трудовому договору.</w:t>
      </w:r>
    </w:p>
    <w:p w:rsidR="002838F1" w:rsidRPr="00B50E97" w:rsidRDefault="002838F1" w:rsidP="004157D5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</w:pPr>
      <w:r w:rsidRPr="00B50E97">
        <w:lastRenderedPageBreak/>
        <w:t>Один уполномоченный при голосовании на общем собрании членов кооператива</w:t>
      </w:r>
      <w:r w:rsidR="00CA089D">
        <w:t xml:space="preserve"> </w:t>
      </w:r>
      <w:r w:rsidRPr="00B50E97">
        <w:t xml:space="preserve">в форме собрания уполномоченных имеет один голос, вне зависимости от того, какое количество членов </w:t>
      </w:r>
      <w:r w:rsidR="009963F3" w:rsidRPr="00B50E97">
        <w:rPr>
          <w:sz w:val="24"/>
        </w:rPr>
        <w:t xml:space="preserve">(ассоциированных членов) </w:t>
      </w:r>
      <w:r w:rsidRPr="00B50E97">
        <w:t>кредитного кооператива</w:t>
      </w:r>
      <w:r w:rsidR="00CA089D">
        <w:t xml:space="preserve"> </w:t>
      </w:r>
      <w:r w:rsidRPr="00B50E97">
        <w:t>он представляет;</w:t>
      </w:r>
    </w:p>
    <w:p w:rsidR="002838F1" w:rsidRPr="00B50E97" w:rsidRDefault="002838F1" w:rsidP="004157D5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</w:pPr>
      <w:r w:rsidRPr="00B50E97">
        <w:t xml:space="preserve">Решение собрания считается принятым, если за него проголосовало большинство уполномоченных, присутствующих на собрании, если иное не установлено законодательством Российской Федерации о </w:t>
      </w:r>
      <w:r w:rsidR="009963F3" w:rsidRPr="00B50E97">
        <w:t>сельскохозяйствен</w:t>
      </w:r>
      <w:r w:rsidRPr="00B50E97">
        <w:t>ной кооперации и (или) уставом кредитного кооператива.</w:t>
      </w:r>
    </w:p>
    <w:p w:rsidR="002838F1" w:rsidRPr="00B50E97" w:rsidRDefault="002838F1" w:rsidP="004157D5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3" w:firstLine="668"/>
        <w:rPr>
          <w:sz w:val="24"/>
        </w:rPr>
      </w:pPr>
      <w:r w:rsidRPr="00B50E97">
        <w:rPr>
          <w:sz w:val="24"/>
        </w:rPr>
        <w:t>Избрание уполномоченных в кредитном кооперативе проводится на собраниях части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в местах расположения кредитного кооператива, его филиалов, представительств или иных обособленных подразделений (далее – кооперативные участки).</w:t>
      </w:r>
    </w:p>
    <w:p w:rsidR="002838F1" w:rsidRPr="00B50E97" w:rsidRDefault="004A3459" w:rsidP="004157D5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3" w:firstLine="668"/>
        <w:rPr>
          <w:sz w:val="24"/>
        </w:rPr>
      </w:pPr>
      <w:r w:rsidRPr="00B50E97">
        <w:rPr>
          <w:sz w:val="24"/>
        </w:rPr>
        <w:t>Уставом к</w:t>
      </w:r>
      <w:r w:rsidR="002838F1" w:rsidRPr="00B50E97">
        <w:rPr>
          <w:sz w:val="24"/>
        </w:rPr>
        <w:t>редитн</w:t>
      </w:r>
      <w:r w:rsidRPr="00B50E97">
        <w:rPr>
          <w:sz w:val="24"/>
        </w:rPr>
        <w:t>ого</w:t>
      </w:r>
      <w:r w:rsidR="002838F1" w:rsidRPr="00B50E97">
        <w:rPr>
          <w:sz w:val="24"/>
        </w:rPr>
        <w:t xml:space="preserve"> кооператив</w:t>
      </w:r>
      <w:r w:rsidRPr="00B50E97">
        <w:rPr>
          <w:sz w:val="24"/>
        </w:rPr>
        <w:t>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должны быть определены </w:t>
      </w:r>
      <w:r w:rsidR="002838F1" w:rsidRPr="00B50E97">
        <w:rPr>
          <w:sz w:val="24"/>
        </w:rPr>
        <w:t>кооперативные участки</w:t>
      </w:r>
      <w:r w:rsidRPr="00B50E97">
        <w:rPr>
          <w:sz w:val="24"/>
        </w:rPr>
        <w:t xml:space="preserve"> (по территориальному или иному принципу)</w:t>
      </w:r>
      <w:r w:rsidR="002838F1" w:rsidRPr="00B50E97">
        <w:rPr>
          <w:sz w:val="24"/>
        </w:rPr>
        <w:t xml:space="preserve">, на которых будут избираться уполномоченные кредитного кооператива, исходя из обеспечения возможности участия членов </w:t>
      </w:r>
      <w:r w:rsidR="009963F3" w:rsidRPr="00B50E97">
        <w:rPr>
          <w:sz w:val="24"/>
        </w:rPr>
        <w:t xml:space="preserve">(ассоциированных членов) </w:t>
      </w:r>
      <w:r w:rsidR="002838F1"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="002838F1" w:rsidRPr="00B50E97">
        <w:rPr>
          <w:sz w:val="24"/>
        </w:rPr>
        <w:t xml:space="preserve">в собрании части членов </w:t>
      </w:r>
      <w:r w:rsidR="009963F3" w:rsidRPr="00B50E97">
        <w:rPr>
          <w:sz w:val="24"/>
        </w:rPr>
        <w:t xml:space="preserve">(ассоциированных членов) </w:t>
      </w:r>
      <w:r w:rsidR="002838F1" w:rsidRPr="00B50E97">
        <w:rPr>
          <w:sz w:val="24"/>
        </w:rPr>
        <w:t>кредитного кооператива</w:t>
      </w:r>
      <w:r w:rsidR="009963F3" w:rsidRPr="00B50E97">
        <w:rPr>
          <w:sz w:val="24"/>
        </w:rPr>
        <w:t>, относящихся к данному кооперативному участку</w:t>
      </w:r>
      <w:r w:rsidR="002003C4" w:rsidRPr="00B50E97">
        <w:rPr>
          <w:sz w:val="24"/>
        </w:rPr>
        <w:t>.</w:t>
      </w:r>
      <w:r w:rsidR="009963F3" w:rsidRPr="00B50E97">
        <w:rPr>
          <w:sz w:val="24"/>
        </w:rPr>
        <w:t xml:space="preserve"> В этом случае реестр членов и ассоциированных членов кредитного кооператива, членские книжки членов кредитного кооператива, договоры с ассоциированными членами кредитного кооператива должны содержать информацию об отношении каждого члена (ассоциированного члена) кредитного кооператива к определённому кооперативному участку. Избрание уполномоченных от членов и от ассоциированных членов кредитного кооператива проводится по отдельности, в том числе, в случае</w:t>
      </w:r>
      <w:r w:rsidR="00440EA2" w:rsidRPr="00B50E97">
        <w:rPr>
          <w:sz w:val="24"/>
        </w:rPr>
        <w:t>, если к одному кооперативному участку относятся как члены, так и ассоциированные члены кредитного кооператива. Одно и то же лицо не может одновременно выступать уполномоченным от членов и от ассоциированных членов кредитного кооператива.</w:t>
      </w:r>
    </w:p>
    <w:p w:rsidR="002838F1" w:rsidRPr="00B50E97" w:rsidRDefault="002838F1" w:rsidP="004157D5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3" w:firstLine="668"/>
        <w:rPr>
          <w:sz w:val="24"/>
        </w:rPr>
      </w:pPr>
      <w:r w:rsidRPr="00B50E97">
        <w:rPr>
          <w:sz w:val="24"/>
        </w:rPr>
        <w:t xml:space="preserve">При подготовке к проведению и проведении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по избранию уполномоченных кредитный кооператив обязан:</w:t>
      </w:r>
    </w:p>
    <w:p w:rsidR="002838F1" w:rsidRPr="00B50E97" w:rsidRDefault="002838F1" w:rsidP="00551011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</w:pPr>
      <w:r w:rsidRPr="00B50E97">
        <w:t>Решением правления кредитного кооператива определить:</w:t>
      </w:r>
    </w:p>
    <w:p w:rsidR="002838F1" w:rsidRPr="00B50E97" w:rsidRDefault="002838F1" w:rsidP="002838F1">
      <w:pPr>
        <w:pStyle w:val="a3"/>
        <w:spacing w:before="6"/>
        <w:jc w:val="left"/>
        <w:rPr>
          <w:sz w:val="22"/>
        </w:rPr>
      </w:pPr>
    </w:p>
    <w:p w:rsidR="002838F1" w:rsidRPr="00B50E97" w:rsidRDefault="009963F3" w:rsidP="007E45C9">
      <w:pPr>
        <w:pStyle w:val="a4"/>
        <w:numPr>
          <w:ilvl w:val="3"/>
          <w:numId w:val="31"/>
        </w:numPr>
        <w:tabs>
          <w:tab w:val="left" w:pos="2935"/>
        </w:tabs>
        <w:spacing w:before="1" w:line="360" w:lineRule="auto"/>
        <w:ind w:left="1985" w:right="104"/>
        <w:rPr>
          <w:sz w:val="24"/>
        </w:rPr>
      </w:pPr>
      <w:r w:rsidRPr="00B50E97">
        <w:rPr>
          <w:sz w:val="24"/>
        </w:rPr>
        <w:lastRenderedPageBreak/>
        <w:t>Срок проведения каждого из</w:t>
      </w:r>
      <w:r w:rsidR="002838F1" w:rsidRPr="00B50E97">
        <w:rPr>
          <w:sz w:val="24"/>
        </w:rPr>
        <w:t xml:space="preserve"> собраний части членов </w:t>
      </w:r>
      <w:r w:rsidR="00440EA2" w:rsidRPr="00B50E97">
        <w:rPr>
          <w:sz w:val="24"/>
        </w:rPr>
        <w:t xml:space="preserve">(ассоциированных членов) </w:t>
      </w:r>
      <w:r w:rsidR="002838F1" w:rsidRPr="00B50E97">
        <w:rPr>
          <w:sz w:val="24"/>
        </w:rPr>
        <w:t>кооператива</w:t>
      </w:r>
      <w:r w:rsidR="002003C4" w:rsidRPr="00B50E97">
        <w:rPr>
          <w:sz w:val="24"/>
        </w:rPr>
        <w:t>,</w:t>
      </w:r>
      <w:r w:rsidR="002838F1" w:rsidRPr="00B50E97">
        <w:rPr>
          <w:sz w:val="24"/>
        </w:rPr>
        <w:t xml:space="preserve"> на которых необходимо избрать уполномоченных в соответствии с требованиями Базового стандарта и уставом кредитного кооператива;</w:t>
      </w:r>
    </w:p>
    <w:p w:rsidR="002838F1" w:rsidRPr="00B50E97" w:rsidRDefault="002838F1" w:rsidP="007E45C9">
      <w:pPr>
        <w:pStyle w:val="a4"/>
        <w:numPr>
          <w:ilvl w:val="3"/>
          <w:numId w:val="31"/>
        </w:numPr>
        <w:tabs>
          <w:tab w:val="left" w:pos="2935"/>
        </w:tabs>
        <w:spacing w:before="1" w:line="360" w:lineRule="auto"/>
        <w:ind w:left="1985" w:right="104"/>
        <w:rPr>
          <w:sz w:val="24"/>
        </w:rPr>
      </w:pPr>
      <w:r w:rsidRPr="00B50E97">
        <w:rPr>
          <w:sz w:val="24"/>
        </w:rPr>
        <w:t xml:space="preserve">Кандидатуры лиц, предлагаемых для избрания в состав уполномоченных на кооперативных участках в ходе проведения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кооператива;</w:t>
      </w:r>
    </w:p>
    <w:p w:rsidR="002838F1" w:rsidRPr="00B50E97" w:rsidRDefault="002838F1" w:rsidP="007E45C9">
      <w:pPr>
        <w:pStyle w:val="a4"/>
        <w:numPr>
          <w:ilvl w:val="3"/>
          <w:numId w:val="31"/>
        </w:numPr>
        <w:tabs>
          <w:tab w:val="left" w:pos="2935"/>
        </w:tabs>
        <w:spacing w:before="1" w:line="360" w:lineRule="auto"/>
        <w:ind w:left="1985" w:right="104"/>
        <w:rPr>
          <w:sz w:val="24"/>
        </w:rPr>
      </w:pPr>
      <w:r w:rsidRPr="00B50E97">
        <w:rPr>
          <w:sz w:val="24"/>
        </w:rPr>
        <w:t xml:space="preserve">Дату, место, форму (очная, заочная или смешанная) и время проведения собраний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на кооперативных участках;</w:t>
      </w:r>
    </w:p>
    <w:p w:rsidR="002838F1" w:rsidRPr="00B50E97" w:rsidRDefault="002838F1" w:rsidP="007E45C9">
      <w:pPr>
        <w:pStyle w:val="a4"/>
        <w:numPr>
          <w:ilvl w:val="3"/>
          <w:numId w:val="31"/>
        </w:numPr>
        <w:tabs>
          <w:tab w:val="left" w:pos="2935"/>
        </w:tabs>
        <w:spacing w:before="1" w:line="360" w:lineRule="auto"/>
        <w:ind w:left="1985" w:right="104"/>
        <w:rPr>
          <w:sz w:val="24"/>
        </w:rPr>
      </w:pPr>
      <w:r w:rsidRPr="00B50E97">
        <w:rPr>
          <w:sz w:val="24"/>
        </w:rPr>
        <w:t xml:space="preserve">Кандидатуру председателя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кооперативаи кандидатуры лиц, предлагаемых для избрания уполномоченными кредитного кооператива;</w:t>
      </w:r>
    </w:p>
    <w:p w:rsidR="002838F1" w:rsidRPr="00B50E97" w:rsidRDefault="002838F1" w:rsidP="007E45C9">
      <w:pPr>
        <w:pStyle w:val="a4"/>
        <w:numPr>
          <w:ilvl w:val="3"/>
          <w:numId w:val="31"/>
        </w:numPr>
        <w:tabs>
          <w:tab w:val="left" w:pos="2935"/>
        </w:tabs>
        <w:spacing w:before="1" w:line="360" w:lineRule="auto"/>
        <w:ind w:left="1985" w:right="104"/>
        <w:rPr>
          <w:sz w:val="24"/>
        </w:rPr>
      </w:pPr>
      <w:r w:rsidRPr="00B50E97">
        <w:rPr>
          <w:sz w:val="24"/>
        </w:rPr>
        <w:t xml:space="preserve">Порядок уведомления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о проведении собрания части членов кредитного кооператива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включающий информацию о кандидатурах уполномоченных, выдвинутых правлением кредитного кооператива;</w:t>
      </w:r>
    </w:p>
    <w:p w:rsidR="002838F1" w:rsidRPr="00B50E97" w:rsidRDefault="002838F1" w:rsidP="007E45C9">
      <w:pPr>
        <w:pStyle w:val="a4"/>
        <w:numPr>
          <w:ilvl w:val="3"/>
          <w:numId w:val="31"/>
        </w:numPr>
        <w:tabs>
          <w:tab w:val="left" w:pos="2935"/>
        </w:tabs>
        <w:spacing w:before="1" w:line="360" w:lineRule="auto"/>
        <w:ind w:left="1985" w:right="104"/>
        <w:rPr>
          <w:sz w:val="24"/>
        </w:rPr>
      </w:pPr>
      <w:r w:rsidRPr="00B50E97">
        <w:rPr>
          <w:sz w:val="24"/>
        </w:rPr>
        <w:t xml:space="preserve">При наличии у кредитного кооператива филиалов, представительств или иных обособленных подразделений, за пределами муниципального образования, где зарегистрирован кредитный кооператив, кредитный кооператив обязан на данных кооперативных участках обеспечить возможность ознакомления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с решением правления кредитного кооператива о проведении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и обеспечить возможность участия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в собрании части членов кредитного кооператива</w:t>
      </w:r>
      <w:r w:rsidR="002003C4" w:rsidRPr="00B50E97">
        <w:rPr>
          <w:sz w:val="24"/>
        </w:rPr>
        <w:t>.</w:t>
      </w:r>
    </w:p>
    <w:p w:rsidR="002838F1" w:rsidRPr="00B50E97" w:rsidRDefault="002838F1" w:rsidP="00551011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</w:pPr>
      <w:r w:rsidRPr="00B50E97">
        <w:lastRenderedPageBreak/>
        <w:t xml:space="preserve">При проведении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t>кредитного кооператива:</w:t>
      </w:r>
    </w:p>
    <w:p w:rsidR="002838F1" w:rsidRPr="00B50E97" w:rsidRDefault="002838F1" w:rsidP="00440EA2">
      <w:pPr>
        <w:pStyle w:val="a4"/>
        <w:numPr>
          <w:ilvl w:val="3"/>
          <w:numId w:val="25"/>
        </w:numPr>
        <w:tabs>
          <w:tab w:val="left" w:pos="2935"/>
        </w:tabs>
        <w:spacing w:before="121" w:line="360" w:lineRule="auto"/>
        <w:ind w:left="1418" w:right="103"/>
        <w:rPr>
          <w:sz w:val="24"/>
        </w:rPr>
      </w:pPr>
      <w:r w:rsidRPr="00B50E97">
        <w:rPr>
          <w:sz w:val="24"/>
        </w:rPr>
        <w:t xml:space="preserve">Председатель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ана кооперативных участках организует регистрацию лиц, принимающих участие в собрании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определяет кворум (при этом кворум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не может быть меньше пятидесяти процентов от количества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имеющих право голосовать на данном собрании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организует проведение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в соответствии с требованиями, установленными разделом </w:t>
      </w:r>
      <w:r w:rsidR="007621DF" w:rsidRPr="00B50E97">
        <w:rPr>
          <w:sz w:val="24"/>
        </w:rPr>
        <w:fldChar w:fldCharType="begin"/>
      </w:r>
      <w:r w:rsidR="00440EA2" w:rsidRPr="00B50E97">
        <w:rPr>
          <w:sz w:val="24"/>
        </w:rPr>
        <w:instrText xml:space="preserve"> REF _Ref47167171 \r \h </w:instrText>
      </w:r>
      <w:r w:rsidR="007621DF" w:rsidRPr="00B50E97">
        <w:rPr>
          <w:sz w:val="24"/>
        </w:rPr>
      </w:r>
      <w:r w:rsidR="007621DF" w:rsidRPr="00B50E97">
        <w:rPr>
          <w:sz w:val="24"/>
        </w:rPr>
        <w:fldChar w:fldCharType="separate"/>
      </w:r>
      <w:r w:rsidR="002B059F" w:rsidRPr="00B50E97">
        <w:rPr>
          <w:sz w:val="24"/>
        </w:rPr>
        <w:t>3</w:t>
      </w:r>
      <w:r w:rsidR="007621DF" w:rsidRPr="00B50E97">
        <w:rPr>
          <w:sz w:val="24"/>
        </w:rPr>
        <w:fldChar w:fldCharType="end"/>
      </w:r>
      <w:r w:rsidRPr="00B50E97">
        <w:rPr>
          <w:sz w:val="24"/>
        </w:rPr>
        <w:t xml:space="preserve"> Базового</w:t>
      </w:r>
      <w:r w:rsidR="00CA089D">
        <w:rPr>
          <w:sz w:val="24"/>
        </w:rPr>
        <w:t xml:space="preserve"> </w:t>
      </w:r>
      <w:r w:rsidRPr="00B50E97">
        <w:rPr>
          <w:sz w:val="24"/>
        </w:rPr>
        <w:t>стандарта;</w:t>
      </w:r>
    </w:p>
    <w:p w:rsidR="002838F1" w:rsidRPr="00B50E97" w:rsidRDefault="002838F1" w:rsidP="00440EA2">
      <w:pPr>
        <w:pStyle w:val="a4"/>
        <w:numPr>
          <w:ilvl w:val="3"/>
          <w:numId w:val="25"/>
        </w:numPr>
        <w:tabs>
          <w:tab w:val="left" w:pos="2935"/>
        </w:tabs>
        <w:spacing w:before="121" w:line="360" w:lineRule="auto"/>
        <w:ind w:left="1418" w:right="103"/>
        <w:rPr>
          <w:sz w:val="24"/>
        </w:rPr>
      </w:pPr>
      <w:r w:rsidRPr="00B50E97">
        <w:rPr>
          <w:sz w:val="24"/>
        </w:rPr>
        <w:t>Решение об избрании уполномоченных принимается простым большинством голосов от числа присутствующих на собрании или по результатам подсчета голосов в поданных бюллетенях для голосования (в случае проведения собрания части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в заочной форме);</w:t>
      </w:r>
    </w:p>
    <w:p w:rsidR="002838F1" w:rsidRPr="00B50E97" w:rsidRDefault="002838F1" w:rsidP="00440EA2">
      <w:pPr>
        <w:pStyle w:val="a4"/>
        <w:numPr>
          <w:ilvl w:val="3"/>
          <w:numId w:val="25"/>
        </w:numPr>
        <w:tabs>
          <w:tab w:val="left" w:pos="2935"/>
        </w:tabs>
        <w:spacing w:before="121" w:line="360" w:lineRule="auto"/>
        <w:ind w:left="1418" w:right="103"/>
        <w:rPr>
          <w:sz w:val="24"/>
        </w:rPr>
      </w:pPr>
      <w:r w:rsidRPr="00B50E97">
        <w:rPr>
          <w:sz w:val="24"/>
        </w:rPr>
        <w:t xml:space="preserve">На кооперативных участках при проведении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его участники вправе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принять решение об избрании в состав уполномоченных лиц, предложенных правлением кредитного кооператива, или иных кандидатур, выдвинутых в ходе проведения собрания части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 xml:space="preserve">из состава присутствующих на данном собрании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rPr>
          <w:sz w:val="24"/>
        </w:rPr>
        <w:t>кредитного кооператива</w:t>
      </w:r>
      <w:r w:rsidR="002003C4" w:rsidRPr="00B50E97">
        <w:rPr>
          <w:sz w:val="24"/>
        </w:rPr>
        <w:t>.</w:t>
      </w:r>
    </w:p>
    <w:p w:rsidR="002838F1" w:rsidRPr="00B50E97" w:rsidRDefault="002838F1" w:rsidP="00551011">
      <w:pPr>
        <w:pStyle w:val="a4"/>
        <w:numPr>
          <w:ilvl w:val="3"/>
          <w:numId w:val="5"/>
        </w:numPr>
        <w:tabs>
          <w:tab w:val="left" w:pos="1418"/>
          <w:tab w:val="left" w:pos="2226"/>
        </w:tabs>
        <w:spacing w:before="121" w:line="360" w:lineRule="auto"/>
        <w:ind w:left="0" w:right="105" w:firstLine="709"/>
      </w:pPr>
      <w:r w:rsidRPr="00B50E97">
        <w:t xml:space="preserve">Протокол об избрании уполномоченных, оформленный в соответствии с требованиями пункта </w:t>
      </w:r>
      <w:r w:rsidR="007621DF" w:rsidRPr="00B50E97">
        <w:fldChar w:fldCharType="begin"/>
      </w:r>
      <w:r w:rsidR="005F2902" w:rsidRPr="00B50E97">
        <w:instrText xml:space="preserve"> REF _Ref47168356 \r \h </w:instrText>
      </w:r>
      <w:r w:rsidR="007621DF" w:rsidRPr="00B50E97">
        <w:fldChar w:fldCharType="separate"/>
      </w:r>
      <w:r w:rsidR="002B059F" w:rsidRPr="00B50E97">
        <w:t>6.7</w:t>
      </w:r>
      <w:r w:rsidR="007621DF" w:rsidRPr="00B50E97">
        <w:fldChar w:fldCharType="end"/>
      </w:r>
      <w:r w:rsidRPr="00B50E97">
        <w:t xml:space="preserve"> Базового стандарта, с приложением списка членов </w:t>
      </w:r>
      <w:r w:rsidR="00440EA2" w:rsidRPr="00B50E97">
        <w:rPr>
          <w:sz w:val="24"/>
        </w:rPr>
        <w:t xml:space="preserve">(ассоциированных членов) </w:t>
      </w:r>
      <w:r w:rsidRPr="00B50E97">
        <w:t>кооператива</w:t>
      </w:r>
      <w:r w:rsidR="002003C4" w:rsidRPr="00B50E97">
        <w:t>,</w:t>
      </w:r>
      <w:r w:rsidRPr="00B50E97">
        <w:t xml:space="preserve"> которых представляет избранный уполномоченный, хранится в кредитном кооперативе в соответствии с требованиями </w:t>
      </w:r>
      <w:r w:rsidRPr="00B50E97">
        <w:lastRenderedPageBreak/>
        <w:t xml:space="preserve">пункта </w:t>
      </w:r>
      <w:r w:rsidR="007621DF" w:rsidRPr="00B50E97">
        <w:fldChar w:fldCharType="begin"/>
      </w:r>
      <w:r w:rsidR="005F2902" w:rsidRPr="00B50E97">
        <w:instrText xml:space="preserve"> REF _Ref47168371 \r \h </w:instrText>
      </w:r>
      <w:r w:rsidR="007621DF" w:rsidRPr="00B50E97">
        <w:fldChar w:fldCharType="separate"/>
      </w:r>
      <w:r w:rsidR="002B059F" w:rsidRPr="00B50E97">
        <w:t>6.10</w:t>
      </w:r>
      <w:r w:rsidR="007621DF" w:rsidRPr="00B50E97">
        <w:fldChar w:fldCharType="end"/>
      </w:r>
      <w:r w:rsidRPr="00B50E97">
        <w:t xml:space="preserve"> Базового стандарта.</w:t>
      </w:r>
    </w:p>
    <w:p w:rsidR="002838F1" w:rsidRPr="00B50E97" w:rsidRDefault="002838F1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  <w:rPr>
          <w:caps/>
        </w:rPr>
      </w:pPr>
      <w:bookmarkStart w:id="11" w:name="_bookmark6"/>
      <w:bookmarkStart w:id="12" w:name="_Toc48302367"/>
      <w:bookmarkEnd w:id="11"/>
      <w:r w:rsidRPr="00B50E97">
        <w:rPr>
          <w:caps/>
        </w:rPr>
        <w:t>ОСНОВНЫЕ ТРЕБОВАНИЯ К КОРПОРАТИВНЫМПРОЦЕДУРАМ КРЕДИТОГО КООПЕРАТИВА ПРИ ИЗБРАНИИ ОРГАНОВ УПРАВЛЕНИЯ КРЕДИТНЫМ КООПЕРАТИВОМ</w:t>
      </w:r>
      <w:bookmarkEnd w:id="12"/>
    </w:p>
    <w:p w:rsidR="002838F1" w:rsidRPr="00B50E97" w:rsidRDefault="002838F1" w:rsidP="00440EA2">
      <w:pPr>
        <w:pStyle w:val="a4"/>
        <w:numPr>
          <w:ilvl w:val="1"/>
          <w:numId w:val="28"/>
        </w:numPr>
        <w:tabs>
          <w:tab w:val="left" w:pos="1518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 xml:space="preserve">Избрание органов управления кредитного кооператива осуществляться в соответствии с требованиями, установленными законодательством Российской Федерации в сфере </w:t>
      </w:r>
      <w:r w:rsidR="00440EA2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кооперации, принятыми в соответствии с ним нормативными актами Банка России, Базовым стандартом и уставом кредитного кооператива.</w:t>
      </w:r>
    </w:p>
    <w:p w:rsidR="002838F1" w:rsidRPr="00B50E97" w:rsidRDefault="002838F1" w:rsidP="00440EA2">
      <w:pPr>
        <w:pStyle w:val="a4"/>
        <w:numPr>
          <w:ilvl w:val="1"/>
          <w:numId w:val="28"/>
        </w:numPr>
        <w:tabs>
          <w:tab w:val="left" w:pos="1518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При избрании органов управления кредитного кооператива обязательно соблюдение следующих процедур:</w:t>
      </w:r>
    </w:p>
    <w:p w:rsidR="002838F1" w:rsidRPr="00B50E97" w:rsidRDefault="002838F1" w:rsidP="00440E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Выдвижение кандидатур в состав органов управления кредитным кооперативом, а также самовыдвижение кандидатур осуществляется посредством подачи членами кредитного кооператива соответствующих рекомендаций в правление кредитного кооператива, которые регистрируются кредитным кооперативом и подлежат обязательному включению для рассмотрения общим собранием членов кооператив</w:t>
      </w:r>
      <w:r w:rsidR="00CA089D">
        <w:rPr>
          <w:sz w:val="24"/>
        </w:rPr>
        <w:t xml:space="preserve"> </w:t>
      </w:r>
      <w:r w:rsidRPr="00B50E97">
        <w:rPr>
          <w:sz w:val="24"/>
        </w:rPr>
        <w:t>или непосредственно на общем собрании членов кредитного кооператива</w:t>
      </w:r>
      <w:r w:rsidR="002003C4" w:rsidRPr="00B50E97">
        <w:rPr>
          <w:spacing w:val="-3"/>
          <w:sz w:val="24"/>
        </w:rPr>
        <w:t>;</w:t>
      </w:r>
    </w:p>
    <w:p w:rsidR="002838F1" w:rsidRPr="00B50E97" w:rsidRDefault="002838F1" w:rsidP="00440E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Рекомендации о выдвижении в состав органов управления подаются в правление кредитного кооператива в письменном виде после уведомления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о проведении общего собрания членов кооператива</w:t>
      </w:r>
      <w:r w:rsidR="002003C4" w:rsidRPr="00B50E97">
        <w:rPr>
          <w:sz w:val="24"/>
        </w:rPr>
        <w:t>,</w:t>
      </w:r>
      <w:r w:rsidRPr="00B50E97">
        <w:rPr>
          <w:sz w:val="24"/>
        </w:rPr>
        <w:t xml:space="preserve"> на котором предполагается избрание органов управления и должны включать:</w:t>
      </w:r>
    </w:p>
    <w:p w:rsidR="002838F1" w:rsidRPr="00B50E97" w:rsidRDefault="002838F1" w:rsidP="00440EA2">
      <w:pPr>
        <w:pStyle w:val="a4"/>
        <w:numPr>
          <w:ilvl w:val="3"/>
          <w:numId w:val="27"/>
        </w:numPr>
        <w:tabs>
          <w:tab w:val="left" w:pos="2935"/>
        </w:tabs>
        <w:spacing w:before="122"/>
        <w:rPr>
          <w:sz w:val="24"/>
        </w:rPr>
      </w:pPr>
      <w:r w:rsidRPr="00B50E97">
        <w:rPr>
          <w:sz w:val="24"/>
        </w:rPr>
        <w:t>Фамилию, имя, отчество (при наличии)кандидата;</w:t>
      </w:r>
    </w:p>
    <w:p w:rsidR="002838F1" w:rsidRPr="00B50E97" w:rsidRDefault="002838F1" w:rsidP="002838F1">
      <w:pPr>
        <w:pStyle w:val="a3"/>
        <w:spacing w:before="3"/>
        <w:jc w:val="left"/>
        <w:rPr>
          <w:sz w:val="22"/>
        </w:rPr>
      </w:pPr>
    </w:p>
    <w:p w:rsidR="002838F1" w:rsidRPr="00B50E97" w:rsidRDefault="002838F1" w:rsidP="00440EA2">
      <w:pPr>
        <w:pStyle w:val="a4"/>
        <w:numPr>
          <w:ilvl w:val="3"/>
          <w:numId w:val="27"/>
        </w:numPr>
        <w:tabs>
          <w:tab w:val="left" w:pos="2935"/>
        </w:tabs>
        <w:spacing w:before="122"/>
        <w:rPr>
          <w:sz w:val="24"/>
        </w:rPr>
      </w:pPr>
      <w:r w:rsidRPr="00B50E97">
        <w:rPr>
          <w:sz w:val="24"/>
        </w:rPr>
        <w:t>Год рождения кандидата;</w:t>
      </w:r>
    </w:p>
    <w:p w:rsidR="002838F1" w:rsidRPr="00B50E97" w:rsidRDefault="002838F1" w:rsidP="00440EA2">
      <w:pPr>
        <w:pStyle w:val="a4"/>
        <w:numPr>
          <w:ilvl w:val="3"/>
          <w:numId w:val="27"/>
        </w:numPr>
        <w:spacing w:before="122"/>
        <w:rPr>
          <w:sz w:val="24"/>
        </w:rPr>
      </w:pPr>
      <w:r w:rsidRPr="00B50E97">
        <w:rPr>
          <w:sz w:val="24"/>
        </w:rPr>
        <w:t>Сведения о членстве в кредитном кооперативе, в том числе о работе в составе его органов;</w:t>
      </w:r>
    </w:p>
    <w:p w:rsidR="002838F1" w:rsidRPr="00B50E97" w:rsidRDefault="002838F1" w:rsidP="00440EA2">
      <w:pPr>
        <w:pStyle w:val="a4"/>
        <w:numPr>
          <w:ilvl w:val="3"/>
          <w:numId w:val="27"/>
        </w:numPr>
        <w:spacing w:before="122"/>
        <w:rPr>
          <w:sz w:val="24"/>
        </w:rPr>
      </w:pPr>
      <w:r w:rsidRPr="00B50E97">
        <w:rPr>
          <w:sz w:val="24"/>
        </w:rPr>
        <w:t>Сведения об образовании, и трудовой деятельности.</w:t>
      </w:r>
    </w:p>
    <w:p w:rsidR="002838F1" w:rsidRPr="00B50E97" w:rsidRDefault="002838F1" w:rsidP="002838F1">
      <w:pPr>
        <w:pStyle w:val="a3"/>
        <w:spacing w:before="3"/>
        <w:jc w:val="left"/>
        <w:rPr>
          <w:sz w:val="22"/>
        </w:rPr>
      </w:pPr>
    </w:p>
    <w:p w:rsidR="002838F1" w:rsidRPr="00B50E97" w:rsidRDefault="002838F1" w:rsidP="00440E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Рекомендации о выдвижении в состав органов управления подписываются членом (членами) кредитного кооператива.</w:t>
      </w:r>
    </w:p>
    <w:p w:rsidR="002838F1" w:rsidRPr="00B50E97" w:rsidRDefault="002838F1" w:rsidP="0046771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Кредитный кооператив не позднее 3-х рабочих дней с даты поступления рекомендации размещает информацию о кандидатах в состав органов управления кредитным кооперативом по месту</w:t>
      </w:r>
      <w:r w:rsidR="00CA089D">
        <w:rPr>
          <w:sz w:val="24"/>
        </w:rPr>
        <w:t xml:space="preserve"> </w:t>
      </w:r>
      <w:r w:rsidRPr="00B50E97">
        <w:rPr>
          <w:sz w:val="24"/>
        </w:rPr>
        <w:t>нахождения кредитного кооператива и иным адресам, указанным в уведомлении о проведении общего собрания членов кредитного кооператива</w:t>
      </w:r>
      <w:r w:rsidR="002003C4" w:rsidRPr="00B50E97">
        <w:rPr>
          <w:sz w:val="24"/>
        </w:rPr>
        <w:t>;</w:t>
      </w:r>
    </w:p>
    <w:p w:rsidR="002838F1" w:rsidRPr="00B50E97" w:rsidRDefault="002838F1" w:rsidP="0046771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Кандидатуры в состав органов управления кредитным кооперативом могут быть выдвинуты непосредственно в ходе проведения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из числа лиц, присутствующих на общем собрании;</w:t>
      </w:r>
    </w:p>
    <w:p w:rsidR="002838F1" w:rsidRPr="00B50E97" w:rsidRDefault="002838F1" w:rsidP="0046771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Председатель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перед рассмотрением вопроса повестки дня об избрании лиц в состав органов управления ставит вопрос на голосование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и определяет один из способов избрания лиц в состав органов управления кредитного кооператива:</w:t>
      </w:r>
    </w:p>
    <w:p w:rsidR="002838F1" w:rsidRPr="00B50E97" w:rsidRDefault="002838F1" w:rsidP="00467712">
      <w:pPr>
        <w:pStyle w:val="a4"/>
        <w:numPr>
          <w:ilvl w:val="3"/>
          <w:numId w:val="27"/>
        </w:numPr>
        <w:tabs>
          <w:tab w:val="left" w:pos="2935"/>
        </w:tabs>
        <w:spacing w:before="122"/>
        <w:rPr>
          <w:sz w:val="24"/>
        </w:rPr>
      </w:pPr>
      <w:r w:rsidRPr="00B50E97">
        <w:rPr>
          <w:sz w:val="24"/>
        </w:rPr>
        <w:t>Тайное или открытое</w:t>
      </w:r>
      <w:r w:rsidR="00CA089D">
        <w:rPr>
          <w:sz w:val="24"/>
        </w:rPr>
        <w:t xml:space="preserve"> </w:t>
      </w:r>
      <w:r w:rsidRPr="00B50E97">
        <w:rPr>
          <w:sz w:val="24"/>
        </w:rPr>
        <w:t>голосование;</w:t>
      </w:r>
    </w:p>
    <w:p w:rsidR="002838F1" w:rsidRPr="00B50E97" w:rsidRDefault="002838F1" w:rsidP="002838F1">
      <w:pPr>
        <w:pStyle w:val="a3"/>
        <w:spacing w:before="3"/>
        <w:jc w:val="left"/>
        <w:rPr>
          <w:sz w:val="22"/>
        </w:rPr>
      </w:pPr>
    </w:p>
    <w:p w:rsidR="002838F1" w:rsidRPr="00B50E97" w:rsidRDefault="002838F1" w:rsidP="00467712">
      <w:pPr>
        <w:pStyle w:val="a4"/>
        <w:numPr>
          <w:ilvl w:val="3"/>
          <w:numId w:val="27"/>
        </w:numPr>
        <w:tabs>
          <w:tab w:val="left" w:pos="2935"/>
        </w:tabs>
        <w:spacing w:before="122"/>
        <w:rPr>
          <w:sz w:val="24"/>
        </w:rPr>
      </w:pPr>
      <w:r w:rsidRPr="00B50E97">
        <w:rPr>
          <w:sz w:val="24"/>
        </w:rPr>
        <w:t>Голосование по каждой отдельной кандидатуре, или списком.</w:t>
      </w:r>
    </w:p>
    <w:p w:rsidR="002838F1" w:rsidRPr="006A3F66" w:rsidRDefault="002838F1" w:rsidP="0028472A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6A3F66">
        <w:rPr>
          <w:sz w:val="24"/>
        </w:rPr>
        <w:t>После подсчета голосов и определения результатов голосования председатель общего собрания членов кредитного кооператива</w:t>
      </w:r>
      <w:r w:rsidR="00CA089D">
        <w:rPr>
          <w:sz w:val="24"/>
        </w:rPr>
        <w:t xml:space="preserve"> </w:t>
      </w:r>
      <w:r w:rsidRPr="006A3F66">
        <w:rPr>
          <w:sz w:val="24"/>
        </w:rPr>
        <w:t>оглашает список лиц, избранных в состав органов управления кредитным кооперативом, и срок их полномочий.</w:t>
      </w:r>
    </w:p>
    <w:p w:rsidR="002838F1" w:rsidRPr="00B50E97" w:rsidRDefault="002838F1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  <w:rPr>
          <w:caps/>
        </w:rPr>
      </w:pPr>
      <w:bookmarkStart w:id="13" w:name="_bookmark7"/>
      <w:bookmarkStart w:id="14" w:name="_Toc48302368"/>
      <w:bookmarkEnd w:id="13"/>
      <w:r w:rsidRPr="00B50E97">
        <w:rPr>
          <w:caps/>
        </w:rPr>
        <w:lastRenderedPageBreak/>
        <w:t>ОСНОВНЫЕ ТРЕБОВАНИЯ К КОРПОРАТИВНЫМПРОЦЕДУРАМ КРЕДИТОГО КООПЕРАТИВА ПРИ ПОДГОТОВКЕ И ПРОВЕДЕНИИ ЗАСЕДАНИЙ ОРГАНОВ УПРАВЛЕНИЯКРЕДИТНОГО КООПЕРАТИВА</w:t>
      </w:r>
      <w:bookmarkEnd w:id="14"/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Подготовка и проведение заседаний должн</w:t>
      </w:r>
      <w:r w:rsidR="004A49A2" w:rsidRPr="00B50E97">
        <w:rPr>
          <w:sz w:val="24"/>
        </w:rPr>
        <w:t>ы</w:t>
      </w:r>
      <w:r w:rsidRPr="00B50E97">
        <w:rPr>
          <w:sz w:val="24"/>
        </w:rPr>
        <w:t xml:space="preserve"> осуществляться в соответствии с требованиями законодательства Российской Федерации в сфере </w:t>
      </w:r>
      <w:r w:rsidR="008D7061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кооперации, принятыми в соответствии с ним нормативными актами Банка России, Базовым стандартом и уставом кредитного кооператива.</w:t>
      </w:r>
    </w:p>
    <w:p w:rsidR="00ED6AA3" w:rsidRPr="00B50E97" w:rsidRDefault="00ED6AA3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При подготовке к проведению годового общего собрания членов кредитного кооператива обязательно личное присутствие представителя ревизионного союза сельскохозяйственных кооперативов, членом которого является кредитный кооператив, для оглашения ревизионного заключения по итогам ежегодной плановой ревизии.</w:t>
      </w:r>
    </w:p>
    <w:p w:rsidR="00ED6AA3" w:rsidRPr="00B50E97" w:rsidRDefault="00ED6AA3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При подготовке к проведению внеочередного общего собрания членов кредитного кооператива в связи с необходимостью проведения внеплановой ревизии обязательно личное присутствие представителя ревизионного союза сельскохозяйственных кооперативов, членом которого является кредитный кооператив, для оглашения ревизионного заключения по итогам внеплановой плановой ревизии.</w:t>
      </w:r>
    </w:p>
    <w:p w:rsidR="00ED6AA3" w:rsidRPr="00B50E97" w:rsidRDefault="00ED6AA3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При подготовке к проведению общего собрания членов кредитного кооператива, в повестку дня  которого включены вопросы реорганизации и (или) ликвидации кредитного кооператива, обязательно личное присутствие представителя ревизионного союза сельскохозяйственных кооперативов, членом которого является кредитный кооператив, для оглашения ревизионного заключения по соответствующему вопросу.</w:t>
      </w:r>
    </w:p>
    <w:p w:rsidR="00ED6AA3" w:rsidRPr="00B50E97" w:rsidRDefault="00ED6AA3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 xml:space="preserve">При проведении общего собрания членов кредитного кооператива, в повестку дня которого включены вопросы утверждения сделок с признаками конфликта интересов и (или) досрочного прекращения полномочий председателя и (или) исполнительного директора, заключение ревизионного союза сельскохозяйственных кооперативов, членом которого является </w:t>
      </w:r>
      <w:r w:rsidRPr="00B50E97">
        <w:rPr>
          <w:sz w:val="24"/>
        </w:rPr>
        <w:lastRenderedPageBreak/>
        <w:t>кредитный кооператив, может быть оглашено одним из членов кредитного кооператива, уполномоченного на это ревизионным союзом.</w:t>
      </w:r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При подготовке и проведении заседаний определяются следующие процедуры, которые обязательны для исполнения кредитным кооперативом:</w:t>
      </w:r>
    </w:p>
    <w:p w:rsidR="004A49A2" w:rsidRPr="00B50E97" w:rsidRDefault="004A49A2" w:rsidP="004A49A2">
      <w:pPr>
        <w:pStyle w:val="a4"/>
        <w:numPr>
          <w:ilvl w:val="0"/>
          <w:numId w:val="27"/>
        </w:numPr>
        <w:tabs>
          <w:tab w:val="left" w:pos="2226"/>
        </w:tabs>
        <w:spacing w:before="121" w:line="360" w:lineRule="auto"/>
        <w:ind w:right="105"/>
        <w:rPr>
          <w:vanish/>
          <w:sz w:val="24"/>
        </w:rPr>
      </w:pPr>
    </w:p>
    <w:p w:rsidR="004A49A2" w:rsidRPr="00B50E97" w:rsidRDefault="004A49A2" w:rsidP="004A49A2">
      <w:pPr>
        <w:pStyle w:val="a4"/>
        <w:numPr>
          <w:ilvl w:val="1"/>
          <w:numId w:val="27"/>
        </w:numPr>
        <w:tabs>
          <w:tab w:val="left" w:pos="2226"/>
        </w:tabs>
        <w:spacing w:before="121" w:line="360" w:lineRule="auto"/>
        <w:ind w:right="105"/>
        <w:rPr>
          <w:vanish/>
          <w:sz w:val="24"/>
        </w:rPr>
      </w:pP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Подготовка к заседанию включает в себя принятие решение о проведении заседания, уведомление лиц, имеющих право присутствовать на заседании, и подготовку материалов, необходимых для проведения заседания;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На каждое заседание назначается (утверждается) председатель и секретарь заседания (если иной порядок их назначения (утверждения) не предусмотрен уставом кредитного кооператива);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 xml:space="preserve">В случаях, предусмотренных законодательством Российской Федерации в сфере </w:t>
      </w:r>
      <w:r w:rsidR="005F2902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 и уставом кредитного кооператива, на заседание назначается (утверждается) счетная комиссия;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 xml:space="preserve">Перед началом заседания председатель заседания определяет (фиксирует) кворум заседания и открывает заседание. В случае отсутствия кворума заседание не проводится. Повторное заседание с той же повесткой дня должно быть проведено в сроки, определённые уставом кредитного кооператива, в соответствии с требованиями законодательства Российской Федерации в сфере </w:t>
      </w:r>
      <w:r w:rsidR="005F2902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Председатель заседания предлагает его участникам регламент проведения заседания, который утверждается лицами, имеющими право голосовать на заседании;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Председатель заседания ведёт заседание с последовательным рассмотрением вопросов повестки дня, которая заранее утверждена либо согласована присутствующими на заседании лицами, имеющими право голосовать на заседании;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Председатель заседания предоставляет слово для выступления лицам, присутствующим на заседании, в соответствии с утверждённым регламентом;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lastRenderedPageBreak/>
        <w:t>Председатель заседания выносит вопросы на голосование, фиксирует результаты голосования и оглашает результаты голосования участникам заседания.</w:t>
      </w:r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bookmarkStart w:id="15" w:name="_Ref47168356"/>
      <w:r w:rsidRPr="00B50E97">
        <w:rPr>
          <w:sz w:val="24"/>
        </w:rPr>
        <w:t>Требования к оформлению протоколов заседаний (далее – протокол):</w:t>
      </w:r>
      <w:bookmarkEnd w:id="15"/>
    </w:p>
    <w:p w:rsidR="002838F1" w:rsidRPr="00B50E97" w:rsidRDefault="002838F1" w:rsidP="002838F1">
      <w:pPr>
        <w:pStyle w:val="a3"/>
        <w:spacing w:before="6"/>
        <w:jc w:val="left"/>
        <w:rPr>
          <w:sz w:val="22"/>
        </w:rPr>
      </w:pPr>
    </w:p>
    <w:p w:rsidR="004A49A2" w:rsidRPr="00B50E97" w:rsidRDefault="004A49A2" w:rsidP="004A49A2">
      <w:pPr>
        <w:pStyle w:val="a4"/>
        <w:numPr>
          <w:ilvl w:val="1"/>
          <w:numId w:val="27"/>
        </w:numPr>
        <w:tabs>
          <w:tab w:val="left" w:pos="2226"/>
        </w:tabs>
        <w:spacing w:before="121" w:line="360" w:lineRule="auto"/>
        <w:ind w:right="105"/>
        <w:rPr>
          <w:vanish/>
          <w:sz w:val="24"/>
        </w:rPr>
      </w:pP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В случае наличия в протоколе более одной страницы протокол подписывается председателем и секретарём заседания, сшивается и скрепляется печатью кредитного кооператива;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В случае наличия приложений к протоколу они указываются в протоколе, нумеруются, заверяются председателем и секретарём заседания и подлежат хранению вместе с протоколом заседания;</w:t>
      </w:r>
    </w:p>
    <w:p w:rsidR="002838F1" w:rsidRPr="00B50E97" w:rsidRDefault="002838F1" w:rsidP="004A49A2">
      <w:pPr>
        <w:pStyle w:val="a4"/>
        <w:numPr>
          <w:ilvl w:val="2"/>
          <w:numId w:val="27"/>
        </w:numPr>
        <w:tabs>
          <w:tab w:val="left" w:pos="2226"/>
        </w:tabs>
        <w:spacing w:before="121" w:line="360" w:lineRule="auto"/>
        <w:ind w:left="1276" w:right="105"/>
        <w:rPr>
          <w:sz w:val="24"/>
        </w:rPr>
      </w:pPr>
      <w:r w:rsidRPr="00B50E97">
        <w:rPr>
          <w:sz w:val="24"/>
        </w:rPr>
        <w:t>Протокол должен содержать информацию</w:t>
      </w:r>
      <w:r w:rsidR="004A49A2" w:rsidRPr="00B50E97">
        <w:rPr>
          <w:sz w:val="24"/>
        </w:rPr>
        <w:t>, предусмотренную частями 8-9 статьи 24 Федерального закона № 193-ФЗ и информацию, предусмотренную уставом кредитного кооператива.</w:t>
      </w:r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bookmarkStart w:id="16" w:name="_Ref47168306"/>
      <w:r w:rsidRPr="00B50E97">
        <w:rPr>
          <w:sz w:val="24"/>
        </w:rPr>
        <w:t xml:space="preserve">Вместе с протоколом должны храниться документы, утверждённые в ходе заседания, и протоколы счетной комиссии (в случаях, предусмотренных законодательством Российской Федерации в сфере </w:t>
      </w:r>
      <w:r w:rsidR="004A49A2" w:rsidRPr="00B50E97">
        <w:rPr>
          <w:sz w:val="24"/>
        </w:rPr>
        <w:t>сельскохозяйствен</w:t>
      </w:r>
      <w:r w:rsidRPr="00B50E97">
        <w:rPr>
          <w:sz w:val="24"/>
        </w:rPr>
        <w:t>ной кооперации и уставом кредитного кооператива).</w:t>
      </w:r>
      <w:bookmarkEnd w:id="16"/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bookmarkStart w:id="17" w:name="_Ref47168318"/>
      <w:r w:rsidRPr="00B50E97">
        <w:rPr>
          <w:sz w:val="24"/>
        </w:rPr>
        <w:t>В случае проведения заседания в заочной форме вместе с протоколом должны храниться бюллетени для голосования, полученные в ходе заседания.</w:t>
      </w:r>
      <w:bookmarkEnd w:id="17"/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bookmarkStart w:id="18" w:name="_Ref47168371"/>
      <w:r w:rsidRPr="00B50E97">
        <w:rPr>
          <w:sz w:val="24"/>
        </w:rPr>
        <w:t xml:space="preserve">Протоколы заседания и документы, предусмотренные пунктами </w:t>
      </w:r>
      <w:r w:rsidR="007621DF" w:rsidRPr="00B50E97">
        <w:rPr>
          <w:sz w:val="24"/>
        </w:rPr>
        <w:fldChar w:fldCharType="begin"/>
      </w:r>
      <w:r w:rsidR="005F2902" w:rsidRPr="00B50E97">
        <w:rPr>
          <w:sz w:val="24"/>
        </w:rPr>
        <w:instrText xml:space="preserve"> REF _Ref47168306 \r \h </w:instrText>
      </w:r>
      <w:r w:rsidR="007621DF" w:rsidRPr="00B50E97">
        <w:rPr>
          <w:sz w:val="24"/>
        </w:rPr>
      </w:r>
      <w:r w:rsidR="007621DF" w:rsidRPr="00B50E97">
        <w:rPr>
          <w:sz w:val="24"/>
        </w:rPr>
        <w:fldChar w:fldCharType="separate"/>
      </w:r>
      <w:r w:rsidR="002B059F" w:rsidRPr="00B50E97">
        <w:rPr>
          <w:sz w:val="24"/>
        </w:rPr>
        <w:t>6.8</w:t>
      </w:r>
      <w:r w:rsidR="007621DF" w:rsidRPr="00B50E97">
        <w:rPr>
          <w:sz w:val="24"/>
        </w:rPr>
        <w:fldChar w:fldCharType="end"/>
      </w:r>
      <w:r w:rsidR="005F2902" w:rsidRPr="00B50E97">
        <w:rPr>
          <w:sz w:val="24"/>
        </w:rPr>
        <w:t xml:space="preserve"> - </w:t>
      </w:r>
      <w:r w:rsidR="007621DF" w:rsidRPr="00B50E97">
        <w:rPr>
          <w:sz w:val="24"/>
        </w:rPr>
        <w:fldChar w:fldCharType="begin"/>
      </w:r>
      <w:r w:rsidR="005F2902" w:rsidRPr="00B50E97">
        <w:rPr>
          <w:sz w:val="24"/>
        </w:rPr>
        <w:instrText xml:space="preserve"> REF _Ref47168318 \r \h </w:instrText>
      </w:r>
      <w:r w:rsidR="007621DF" w:rsidRPr="00B50E97">
        <w:rPr>
          <w:sz w:val="24"/>
        </w:rPr>
      </w:r>
      <w:r w:rsidR="007621DF" w:rsidRPr="00B50E97">
        <w:rPr>
          <w:sz w:val="24"/>
        </w:rPr>
        <w:fldChar w:fldCharType="separate"/>
      </w:r>
      <w:r w:rsidR="002B059F" w:rsidRPr="00B50E97">
        <w:rPr>
          <w:sz w:val="24"/>
        </w:rPr>
        <w:t>6.9</w:t>
      </w:r>
      <w:r w:rsidR="007621DF" w:rsidRPr="00B50E97">
        <w:rPr>
          <w:sz w:val="24"/>
        </w:rPr>
        <w:fldChar w:fldCharType="end"/>
      </w:r>
      <w:r w:rsidRPr="00B50E97">
        <w:rPr>
          <w:sz w:val="24"/>
        </w:rPr>
        <w:t xml:space="preserve"> Базового стандарта, хранятся по месту нахождения кредитного кооператива в течение всего срока осуществления деятельности кредитного кооператива. Ответственность за хранение документов несет единоличный исполнительный орган кредитного кооператива.</w:t>
      </w:r>
      <w:bookmarkEnd w:id="18"/>
    </w:p>
    <w:p w:rsidR="002838F1" w:rsidRPr="00B50E97" w:rsidRDefault="002838F1" w:rsidP="004A49A2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sz w:val="24"/>
        </w:rPr>
      </w:pPr>
      <w:r w:rsidRPr="00B50E97">
        <w:rPr>
          <w:sz w:val="24"/>
        </w:rPr>
        <w:t>Порядок ознакомления с протоколами общего собрания членов кредитного кооператива</w:t>
      </w:r>
      <w:r w:rsidR="00CA089D">
        <w:rPr>
          <w:sz w:val="24"/>
        </w:rPr>
        <w:t xml:space="preserve"> </w:t>
      </w:r>
      <w:r w:rsidRPr="00B50E97">
        <w:rPr>
          <w:sz w:val="24"/>
        </w:rPr>
        <w:t>определяется внутренними нормативными документами кредитного кооператива.</w:t>
      </w:r>
    </w:p>
    <w:p w:rsidR="002838F1" w:rsidRPr="00B50E97" w:rsidRDefault="005F2902" w:rsidP="005F2902">
      <w:pPr>
        <w:pStyle w:val="1"/>
        <w:keepNext/>
        <w:keepLines/>
        <w:numPr>
          <w:ilvl w:val="1"/>
          <w:numId w:val="5"/>
        </w:numPr>
        <w:tabs>
          <w:tab w:val="left" w:pos="923"/>
        </w:tabs>
        <w:spacing w:before="240" w:after="240" w:line="360" w:lineRule="auto"/>
        <w:ind w:left="0" w:firstLine="0"/>
        <w:jc w:val="center"/>
        <w:rPr>
          <w:caps/>
        </w:rPr>
      </w:pPr>
      <w:bookmarkStart w:id="19" w:name="_bookmark8"/>
      <w:bookmarkStart w:id="20" w:name="_Toc48302369"/>
      <w:bookmarkEnd w:id="19"/>
      <w:r w:rsidRPr="00B50E97">
        <w:rPr>
          <w:caps/>
        </w:rPr>
        <w:lastRenderedPageBreak/>
        <w:t>Требования к обеспечению солидарного несения членами кредитного кооператива субсидиарной ответственности по его обязательствам в пределах невнесенной части дополнительного взноса каждого из членов кредитного кооператива</w:t>
      </w:r>
      <w:bookmarkEnd w:id="20"/>
    </w:p>
    <w:p w:rsidR="002838F1" w:rsidRPr="00B50E97" w:rsidRDefault="00C01967" w:rsidP="00C01967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bookmarkStart w:id="21" w:name="_Ref47169603"/>
      <w:r w:rsidRPr="00B50E97">
        <w:rPr>
          <w:bCs/>
          <w:sz w:val="24"/>
          <w:szCs w:val="24"/>
        </w:rPr>
        <w:t>Устав кредитного кооператива должен предусматривать наступление обязанности членов кредитного кооператива по внесению дополнительных взносов в случаях:</w:t>
      </w:r>
      <w:bookmarkEnd w:id="21"/>
    </w:p>
    <w:p w:rsidR="00C01967" w:rsidRPr="00B50E97" w:rsidRDefault="00C01967" w:rsidP="00C01967">
      <w:pPr>
        <w:pStyle w:val="a4"/>
        <w:numPr>
          <w:ilvl w:val="3"/>
          <w:numId w:val="5"/>
        </w:numPr>
        <w:tabs>
          <w:tab w:val="left" w:pos="2226"/>
        </w:tabs>
        <w:spacing w:before="121" w:line="360" w:lineRule="auto"/>
        <w:ind w:right="105"/>
        <w:rPr>
          <w:sz w:val="24"/>
        </w:rPr>
      </w:pPr>
      <w:bookmarkStart w:id="22" w:name="_Ref47169412"/>
      <w:r w:rsidRPr="00B50E97">
        <w:rPr>
          <w:sz w:val="24"/>
        </w:rPr>
        <w:t>На покрытие убытка в части, не покрываемой резервным фондом,</w:t>
      </w:r>
      <w:bookmarkEnd w:id="22"/>
    </w:p>
    <w:p w:rsidR="00C01967" w:rsidRPr="00B50E97" w:rsidRDefault="00C01967" w:rsidP="00C01967">
      <w:pPr>
        <w:pStyle w:val="a4"/>
        <w:numPr>
          <w:ilvl w:val="3"/>
          <w:numId w:val="5"/>
        </w:numPr>
        <w:tabs>
          <w:tab w:val="left" w:pos="2226"/>
        </w:tabs>
        <w:spacing w:before="121" w:line="360" w:lineRule="auto"/>
        <w:ind w:right="105"/>
        <w:rPr>
          <w:sz w:val="24"/>
        </w:rPr>
      </w:pPr>
      <w:r w:rsidRPr="00B50E97">
        <w:rPr>
          <w:sz w:val="24"/>
        </w:rPr>
        <w:t xml:space="preserve">На исполнение неисполненных обязательств кредитного кооператива перед его кредиторами (в части, не покрытой взносами в соответствии с п. </w:t>
      </w:r>
      <w:r w:rsidR="007621DF" w:rsidRPr="00B50E97">
        <w:rPr>
          <w:sz w:val="24"/>
        </w:rPr>
        <w:fldChar w:fldCharType="begin"/>
      </w:r>
      <w:r w:rsidRPr="00B50E97">
        <w:rPr>
          <w:sz w:val="24"/>
        </w:rPr>
        <w:instrText xml:space="preserve"> REF _Ref47169412 \r \h </w:instrText>
      </w:r>
      <w:r w:rsidR="007621DF" w:rsidRPr="00B50E97">
        <w:rPr>
          <w:sz w:val="24"/>
        </w:rPr>
      </w:r>
      <w:r w:rsidR="007621DF" w:rsidRPr="00B50E97">
        <w:rPr>
          <w:sz w:val="24"/>
        </w:rPr>
        <w:fldChar w:fldCharType="separate"/>
      </w:r>
      <w:r w:rsidR="002B059F" w:rsidRPr="00B50E97">
        <w:rPr>
          <w:sz w:val="24"/>
        </w:rPr>
        <w:t>7.1.1</w:t>
      </w:r>
      <w:r w:rsidR="007621DF" w:rsidRPr="00B50E97">
        <w:rPr>
          <w:sz w:val="24"/>
        </w:rPr>
        <w:fldChar w:fldCharType="end"/>
      </w:r>
      <w:r w:rsidR="006756D0" w:rsidRPr="00B50E97">
        <w:rPr>
          <w:sz w:val="24"/>
        </w:rPr>
        <w:t>).</w:t>
      </w:r>
    </w:p>
    <w:p w:rsidR="00C01967" w:rsidRPr="00B50E97" w:rsidRDefault="00664520" w:rsidP="00C01967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Для целей определения приходящегося на члена кредитного кооператива дополнительного взноса на покрытие убытка у</w:t>
      </w:r>
      <w:r w:rsidR="00F65F14" w:rsidRPr="00B50E97">
        <w:rPr>
          <w:bCs/>
          <w:sz w:val="24"/>
          <w:szCs w:val="24"/>
        </w:rPr>
        <w:t xml:space="preserve">став кредитного кооператива должен содержать не допускающее </w:t>
      </w:r>
      <w:r w:rsidRPr="00B50E97">
        <w:rPr>
          <w:bCs/>
          <w:sz w:val="24"/>
          <w:szCs w:val="24"/>
        </w:rPr>
        <w:t>неодн</w:t>
      </w:r>
      <w:r w:rsidR="00F65F14" w:rsidRPr="00B50E97">
        <w:rPr>
          <w:bCs/>
          <w:sz w:val="24"/>
          <w:szCs w:val="24"/>
        </w:rPr>
        <w:t>означной трактовки правило определения доли хозяйственного участия каждого члена кредитного кооператива в деятельности кредитного кооператива с учётом того, что:</w:t>
      </w:r>
    </w:p>
    <w:p w:rsidR="00F65F14" w:rsidRPr="00B50E97" w:rsidRDefault="00F65F14" w:rsidP="00F65F14">
      <w:pPr>
        <w:pStyle w:val="a4"/>
        <w:numPr>
          <w:ilvl w:val="2"/>
          <w:numId w:val="29"/>
        </w:numPr>
        <w:tabs>
          <w:tab w:val="left" w:pos="709"/>
        </w:tabs>
        <w:spacing w:before="0" w:line="360" w:lineRule="auto"/>
        <w:ind w:right="105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Члены кредитного кооператива могут участвовать в его деятельности посредством только получения займов, только предоставления займов, получения и предоставления займов;</w:t>
      </w:r>
    </w:p>
    <w:p w:rsidR="00F65F14" w:rsidRPr="00B50E97" w:rsidRDefault="00F65F14" w:rsidP="00F65F14">
      <w:pPr>
        <w:pStyle w:val="a4"/>
        <w:numPr>
          <w:ilvl w:val="2"/>
          <w:numId w:val="29"/>
        </w:numPr>
        <w:tabs>
          <w:tab w:val="left" w:pos="709"/>
        </w:tabs>
        <w:spacing w:before="0" w:line="360" w:lineRule="auto"/>
        <w:ind w:right="105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Члены кредитного кооператива могут пользоваться различными программами получения и предоставления займов (с точки зрения срока действия договора, применяемой процентной ставки и других параметров)</w:t>
      </w:r>
      <w:r w:rsidR="006756D0" w:rsidRPr="00B50E97">
        <w:rPr>
          <w:bCs/>
          <w:sz w:val="24"/>
          <w:szCs w:val="24"/>
        </w:rPr>
        <w:t>.</w:t>
      </w:r>
    </w:p>
    <w:p w:rsidR="00F65F14" w:rsidRPr="00B50E97" w:rsidRDefault="00664520" w:rsidP="00664520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 xml:space="preserve">Устав кредитного кооператива должен содержать положение о том, что лицо, вступившее в кредитный кооператив в качестве члена, несёт субсидиарную ответственность по обязательствам кредитного кооператива и обязанность по внесению дополнительных взносов в соответствии с п. </w:t>
      </w:r>
      <w:r w:rsidR="007621DF" w:rsidRPr="00B50E97">
        <w:rPr>
          <w:bCs/>
          <w:sz w:val="24"/>
          <w:szCs w:val="24"/>
        </w:rPr>
        <w:fldChar w:fldCharType="begin"/>
      </w:r>
      <w:r w:rsidRPr="00B50E97">
        <w:rPr>
          <w:bCs/>
          <w:sz w:val="24"/>
          <w:szCs w:val="24"/>
        </w:rPr>
        <w:instrText xml:space="preserve"> REF _Ref47169603 \r \h </w:instrText>
      </w:r>
      <w:r w:rsidR="007621DF" w:rsidRPr="00B50E97">
        <w:rPr>
          <w:bCs/>
          <w:sz w:val="24"/>
          <w:szCs w:val="24"/>
        </w:rPr>
      </w:r>
      <w:r w:rsidR="007621DF" w:rsidRPr="00B50E97">
        <w:rPr>
          <w:bCs/>
          <w:sz w:val="24"/>
          <w:szCs w:val="24"/>
        </w:rPr>
        <w:fldChar w:fldCharType="separate"/>
      </w:r>
      <w:r w:rsidR="002B059F" w:rsidRPr="00B50E97">
        <w:rPr>
          <w:bCs/>
          <w:sz w:val="24"/>
          <w:szCs w:val="24"/>
        </w:rPr>
        <w:t>7.1</w:t>
      </w:r>
      <w:r w:rsidR="007621DF" w:rsidRPr="00B50E97">
        <w:rPr>
          <w:bCs/>
          <w:sz w:val="24"/>
          <w:szCs w:val="24"/>
        </w:rPr>
        <w:fldChar w:fldCharType="end"/>
      </w:r>
      <w:r w:rsidRPr="00B50E97">
        <w:rPr>
          <w:bCs/>
          <w:sz w:val="24"/>
          <w:szCs w:val="24"/>
        </w:rPr>
        <w:t xml:space="preserve"> Базового стандарта, в том числе, и в случаях, когда возникновение </w:t>
      </w:r>
      <w:r w:rsidRPr="00B50E97">
        <w:rPr>
          <w:bCs/>
          <w:sz w:val="24"/>
          <w:szCs w:val="24"/>
        </w:rPr>
        <w:lastRenderedPageBreak/>
        <w:t>соответствующих обязательств связано с деятельностью кредитного кооператива до вступления в него соответствующего члена.</w:t>
      </w:r>
    </w:p>
    <w:p w:rsidR="00664520" w:rsidRPr="00B50E97" w:rsidRDefault="00664520" w:rsidP="00664520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 xml:space="preserve">Устав кредитного кооператива должен содержать положение о сроке, в течение которого лицо, вышедшее из числа членов кредитного кооператива, несёт субсидиарную ответственность по обязательствам кредитного кооператива и обязанность по внесению дополнительных взносов в соответствии с п. </w:t>
      </w:r>
      <w:r w:rsidR="007621DF" w:rsidRPr="00B50E97">
        <w:rPr>
          <w:bCs/>
          <w:sz w:val="24"/>
          <w:szCs w:val="24"/>
        </w:rPr>
        <w:fldChar w:fldCharType="begin"/>
      </w:r>
      <w:r w:rsidRPr="00B50E97">
        <w:rPr>
          <w:bCs/>
          <w:sz w:val="24"/>
          <w:szCs w:val="24"/>
        </w:rPr>
        <w:instrText xml:space="preserve"> REF _Ref47169603 \r \h </w:instrText>
      </w:r>
      <w:r w:rsidR="007621DF" w:rsidRPr="00B50E97">
        <w:rPr>
          <w:bCs/>
          <w:sz w:val="24"/>
          <w:szCs w:val="24"/>
        </w:rPr>
      </w:r>
      <w:r w:rsidR="007621DF" w:rsidRPr="00B50E97">
        <w:rPr>
          <w:bCs/>
          <w:sz w:val="24"/>
          <w:szCs w:val="24"/>
        </w:rPr>
        <w:fldChar w:fldCharType="separate"/>
      </w:r>
      <w:r w:rsidR="002B059F" w:rsidRPr="00B50E97">
        <w:rPr>
          <w:bCs/>
          <w:sz w:val="24"/>
          <w:szCs w:val="24"/>
        </w:rPr>
        <w:t>7.1</w:t>
      </w:r>
      <w:r w:rsidR="007621DF" w:rsidRPr="00B50E97">
        <w:rPr>
          <w:bCs/>
          <w:sz w:val="24"/>
          <w:szCs w:val="24"/>
        </w:rPr>
        <w:fldChar w:fldCharType="end"/>
      </w:r>
      <w:r w:rsidRPr="00B50E97">
        <w:rPr>
          <w:bCs/>
          <w:sz w:val="24"/>
          <w:szCs w:val="24"/>
        </w:rPr>
        <w:t xml:space="preserve"> Базового стандарта.</w:t>
      </w:r>
    </w:p>
    <w:p w:rsidR="00664520" w:rsidRPr="00B50E97" w:rsidRDefault="00664520" w:rsidP="00664520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 xml:space="preserve">Устав кредитного кооператива должен содержать положение о том, что в случае, если дополнительные взносы, полученные кредитным кооперативом </w:t>
      </w:r>
      <w:r w:rsidR="00FC526E" w:rsidRPr="00B50E97">
        <w:rPr>
          <w:bCs/>
          <w:sz w:val="24"/>
          <w:szCs w:val="24"/>
        </w:rPr>
        <w:t xml:space="preserve">на цели покрытия убытка (в соответствии с п. </w:t>
      </w:r>
      <w:r w:rsidR="007621DF" w:rsidRPr="00B50E97">
        <w:rPr>
          <w:bCs/>
          <w:sz w:val="24"/>
          <w:szCs w:val="24"/>
        </w:rPr>
        <w:fldChar w:fldCharType="begin"/>
      </w:r>
      <w:r w:rsidR="00FC526E" w:rsidRPr="00B50E97">
        <w:rPr>
          <w:bCs/>
          <w:sz w:val="24"/>
          <w:szCs w:val="24"/>
        </w:rPr>
        <w:instrText xml:space="preserve"> REF _Ref47169412 \r \h </w:instrText>
      </w:r>
      <w:r w:rsidR="007621DF" w:rsidRPr="00B50E97">
        <w:rPr>
          <w:bCs/>
          <w:sz w:val="24"/>
          <w:szCs w:val="24"/>
        </w:rPr>
      </w:r>
      <w:r w:rsidR="007621DF" w:rsidRPr="00B50E97">
        <w:rPr>
          <w:bCs/>
          <w:sz w:val="24"/>
          <w:szCs w:val="24"/>
        </w:rPr>
        <w:fldChar w:fldCharType="separate"/>
      </w:r>
      <w:r w:rsidR="002B059F" w:rsidRPr="00B50E97">
        <w:rPr>
          <w:bCs/>
          <w:sz w:val="24"/>
          <w:szCs w:val="24"/>
        </w:rPr>
        <w:t>7.1.1</w:t>
      </w:r>
      <w:r w:rsidR="007621DF" w:rsidRPr="00B50E97">
        <w:rPr>
          <w:bCs/>
          <w:sz w:val="24"/>
          <w:szCs w:val="24"/>
        </w:rPr>
        <w:fldChar w:fldCharType="end"/>
      </w:r>
      <w:r w:rsidR="00FC526E" w:rsidRPr="00B50E97">
        <w:rPr>
          <w:bCs/>
          <w:sz w:val="24"/>
          <w:szCs w:val="24"/>
        </w:rPr>
        <w:t>) недостаточны для погашения требований кредиторов кредитного кооператива, установленных судом, или в кредитном кооперативе отсутствует убыток, все члены кредитного кооператива обязаны в равных долях внести дополнительные взносы на погашение требований кредиторов.</w:t>
      </w:r>
    </w:p>
    <w:p w:rsidR="00FC526E" w:rsidRPr="00B50E97" w:rsidRDefault="00FC526E" w:rsidP="00664520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Устав кредитного кооператива должен содержать положение о том, что в случае, если член кредитного кооператива не исполнил (исполнил не в полной мере) обязанность по внесению дополнительных взносов, и принудительное взыскание средств с него невозможно (составление акта о невозможности взыскания, банкротство, смерть и т.д.), оставшиеся члены кредитного кооператива в равных долях несут обязанность по внесению невнесённой части дополнительного взноса данного члена кредитного кооператива.</w:t>
      </w:r>
    </w:p>
    <w:p w:rsidR="00FC526E" w:rsidRPr="00B50E97" w:rsidRDefault="00FC526E" w:rsidP="00664520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Устав кредитного кооператива должен содержать положение о том, что отсутствие решения общего собрания членов кредитного кооператива о распределении дополнительных взносов не лишает кредитора права требовать от членов кредитного кооператива погашения задолженности в порядке несения ими субсидиарной ответственности по обязательствам кредитного кооператива.</w:t>
      </w:r>
    </w:p>
    <w:p w:rsidR="00FC526E" w:rsidRPr="00B50E97" w:rsidRDefault="00FC526E" w:rsidP="00FC526E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Кредитный кооператив, общее собрание членов которого приняло решение о внесении членами дополнительных взносов, обязан сделать эту информацию доступной своим кредиторам.</w:t>
      </w:r>
    </w:p>
    <w:p w:rsidR="00FC526E" w:rsidRPr="00B50E97" w:rsidRDefault="00FC526E" w:rsidP="00FC526E">
      <w:pPr>
        <w:pStyle w:val="a4"/>
        <w:numPr>
          <w:ilvl w:val="2"/>
          <w:numId w:val="5"/>
        </w:numPr>
        <w:tabs>
          <w:tab w:val="left" w:pos="709"/>
        </w:tabs>
        <w:spacing w:before="0" w:line="360" w:lineRule="auto"/>
        <w:ind w:left="0" w:right="105" w:firstLine="709"/>
        <w:rPr>
          <w:bCs/>
          <w:sz w:val="24"/>
          <w:szCs w:val="24"/>
        </w:rPr>
      </w:pPr>
      <w:r w:rsidRPr="00B50E97">
        <w:rPr>
          <w:bCs/>
          <w:sz w:val="24"/>
          <w:szCs w:val="24"/>
        </w:rPr>
        <w:t>В случае, если в течение 4 месяцев после решения о внесении членами дополнительных взносов, установленная судом задолженность перед кредиторами в полном объёме не погашена, кооператив обязан письменно сообщить каждому кредитору, в какой мере членами кооператива исполнено решение о внесении дополнительных взносов.</w:t>
      </w:r>
    </w:p>
    <w:sectPr w:rsidR="00FC526E" w:rsidRPr="00B50E97" w:rsidSect="002003C4">
      <w:headerReference w:type="default" r:id="rId8"/>
      <w:pgSz w:w="11910" w:h="16840"/>
      <w:pgMar w:top="1440" w:right="1797" w:bottom="1440" w:left="1797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66" w:rsidRDefault="00E81566">
      <w:r>
        <w:separator/>
      </w:r>
    </w:p>
  </w:endnote>
  <w:endnote w:type="continuationSeparator" w:id="0">
    <w:p w:rsidR="00E81566" w:rsidRDefault="00E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66" w:rsidRDefault="00E81566">
      <w:r>
        <w:separator/>
      </w:r>
    </w:p>
  </w:footnote>
  <w:footnote w:type="continuationSeparator" w:id="0">
    <w:p w:rsidR="00E81566" w:rsidRDefault="00E8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14" w:rsidRDefault="00D3370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5F14" w:rsidRDefault="007621D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65F14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5B6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" filled="f" stroked="f">
              <v:textbox inset="0,0,0,0">
                <w:txbxContent>
                  <w:p w:rsidR="00F65F14" w:rsidRDefault="007621D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65F14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5B6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60"/>
    <w:multiLevelType w:val="hybridMultilevel"/>
    <w:tmpl w:val="087E1268"/>
    <w:lvl w:ilvl="0" w:tplc="956CBFAE">
      <w:start w:val="1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2372290C">
      <w:numFmt w:val="none"/>
      <w:lvlText w:val=""/>
      <w:lvlJc w:val="left"/>
      <w:pPr>
        <w:tabs>
          <w:tab w:val="num" w:pos="360"/>
        </w:tabs>
      </w:pPr>
    </w:lvl>
    <w:lvl w:ilvl="2" w:tplc="11287048">
      <w:numFmt w:val="none"/>
      <w:lvlText w:val=""/>
      <w:lvlJc w:val="left"/>
      <w:pPr>
        <w:tabs>
          <w:tab w:val="num" w:pos="360"/>
        </w:tabs>
      </w:pPr>
    </w:lvl>
    <w:lvl w:ilvl="3" w:tplc="F502063E">
      <w:numFmt w:val="bullet"/>
      <w:lvlText w:val="•"/>
      <w:lvlJc w:val="left"/>
      <w:pPr>
        <w:ind w:left="3090" w:hanging="615"/>
      </w:pPr>
      <w:rPr>
        <w:rFonts w:hint="default"/>
        <w:lang w:val="ru-RU" w:eastAsia="en-US" w:bidi="ar-SA"/>
      </w:rPr>
    </w:lvl>
    <w:lvl w:ilvl="4" w:tplc="F5381700">
      <w:numFmt w:val="bullet"/>
      <w:lvlText w:val="•"/>
      <w:lvlJc w:val="left"/>
      <w:pPr>
        <w:ind w:left="4015" w:hanging="615"/>
      </w:pPr>
      <w:rPr>
        <w:rFonts w:hint="default"/>
        <w:lang w:val="ru-RU" w:eastAsia="en-US" w:bidi="ar-SA"/>
      </w:rPr>
    </w:lvl>
    <w:lvl w:ilvl="5" w:tplc="A37E8C1E">
      <w:numFmt w:val="bullet"/>
      <w:lvlText w:val="•"/>
      <w:lvlJc w:val="left"/>
      <w:pPr>
        <w:ind w:left="4940" w:hanging="615"/>
      </w:pPr>
      <w:rPr>
        <w:rFonts w:hint="default"/>
        <w:lang w:val="ru-RU" w:eastAsia="en-US" w:bidi="ar-SA"/>
      </w:rPr>
    </w:lvl>
    <w:lvl w:ilvl="6" w:tplc="DD1C0D36">
      <w:numFmt w:val="bullet"/>
      <w:lvlText w:val="•"/>
      <w:lvlJc w:val="left"/>
      <w:pPr>
        <w:ind w:left="5865" w:hanging="615"/>
      </w:pPr>
      <w:rPr>
        <w:rFonts w:hint="default"/>
        <w:lang w:val="ru-RU" w:eastAsia="en-US" w:bidi="ar-SA"/>
      </w:rPr>
    </w:lvl>
    <w:lvl w:ilvl="7" w:tplc="25464DD2">
      <w:numFmt w:val="bullet"/>
      <w:lvlText w:val="•"/>
      <w:lvlJc w:val="left"/>
      <w:pPr>
        <w:ind w:left="6790" w:hanging="615"/>
      </w:pPr>
      <w:rPr>
        <w:rFonts w:hint="default"/>
        <w:lang w:val="ru-RU" w:eastAsia="en-US" w:bidi="ar-SA"/>
      </w:rPr>
    </w:lvl>
    <w:lvl w:ilvl="8" w:tplc="BFA80406">
      <w:numFmt w:val="bullet"/>
      <w:lvlText w:val="•"/>
      <w:lvlJc w:val="left"/>
      <w:pPr>
        <w:ind w:left="7716" w:hanging="615"/>
      </w:pPr>
      <w:rPr>
        <w:rFonts w:hint="default"/>
        <w:lang w:val="ru-RU" w:eastAsia="en-US" w:bidi="ar-SA"/>
      </w:rPr>
    </w:lvl>
  </w:abstractNum>
  <w:abstractNum w:abstractNumId="1" w15:restartNumberingAfterBreak="0">
    <w:nsid w:val="0853085B"/>
    <w:multiLevelType w:val="hybridMultilevel"/>
    <w:tmpl w:val="9284364A"/>
    <w:lvl w:ilvl="0" w:tplc="0C9889C0">
      <w:start w:val="8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1A58E3EE">
      <w:numFmt w:val="none"/>
      <w:lvlText w:val=""/>
      <w:lvlJc w:val="left"/>
      <w:pPr>
        <w:tabs>
          <w:tab w:val="num" w:pos="360"/>
        </w:tabs>
      </w:pPr>
    </w:lvl>
    <w:lvl w:ilvl="2" w:tplc="D9900918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178A64E2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C3A668DC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34340488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1B5CF7C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1430EF48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402652B4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B817476"/>
    <w:multiLevelType w:val="hybridMultilevel"/>
    <w:tmpl w:val="2C18E25C"/>
    <w:lvl w:ilvl="0" w:tplc="EA40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0324D"/>
    <w:multiLevelType w:val="multilevel"/>
    <w:tmpl w:val="CDAE39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4" w15:restartNumberingAfterBreak="0">
    <w:nsid w:val="215B5D84"/>
    <w:multiLevelType w:val="hybridMultilevel"/>
    <w:tmpl w:val="A98AC05E"/>
    <w:lvl w:ilvl="0" w:tplc="4D74F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A62BF"/>
    <w:multiLevelType w:val="hybridMultilevel"/>
    <w:tmpl w:val="3AECFD2E"/>
    <w:lvl w:ilvl="0" w:tplc="554CBFEA">
      <w:start w:val="1"/>
      <w:numFmt w:val="decimal"/>
      <w:lvlText w:val="%1"/>
      <w:lvlJc w:val="left"/>
      <w:pPr>
        <w:ind w:left="1234" w:hanging="636"/>
      </w:pPr>
      <w:rPr>
        <w:rFonts w:hint="default"/>
        <w:lang w:val="ru-RU" w:eastAsia="en-US" w:bidi="ar-SA"/>
      </w:rPr>
    </w:lvl>
    <w:lvl w:ilvl="1" w:tplc="0DD40112">
      <w:numFmt w:val="none"/>
      <w:lvlText w:val=""/>
      <w:lvlJc w:val="left"/>
      <w:pPr>
        <w:tabs>
          <w:tab w:val="num" w:pos="360"/>
        </w:tabs>
      </w:pPr>
    </w:lvl>
    <w:lvl w:ilvl="2" w:tplc="6484A78A">
      <w:numFmt w:val="none"/>
      <w:lvlText w:val=""/>
      <w:lvlJc w:val="left"/>
      <w:pPr>
        <w:tabs>
          <w:tab w:val="num" w:pos="360"/>
        </w:tabs>
      </w:pPr>
    </w:lvl>
    <w:lvl w:ilvl="3" w:tplc="FD08B958">
      <w:numFmt w:val="bullet"/>
      <w:lvlText w:val="•"/>
      <w:lvlJc w:val="left"/>
      <w:pPr>
        <w:ind w:left="3737" w:hanging="636"/>
      </w:pPr>
      <w:rPr>
        <w:rFonts w:hint="default"/>
        <w:lang w:val="ru-RU" w:eastAsia="en-US" w:bidi="ar-SA"/>
      </w:rPr>
    </w:lvl>
    <w:lvl w:ilvl="4" w:tplc="EE7CAA58">
      <w:numFmt w:val="bullet"/>
      <w:lvlText w:val="•"/>
      <w:lvlJc w:val="left"/>
      <w:pPr>
        <w:ind w:left="4570" w:hanging="636"/>
      </w:pPr>
      <w:rPr>
        <w:rFonts w:hint="default"/>
        <w:lang w:val="ru-RU" w:eastAsia="en-US" w:bidi="ar-SA"/>
      </w:rPr>
    </w:lvl>
    <w:lvl w:ilvl="5" w:tplc="8B5E1642">
      <w:numFmt w:val="bullet"/>
      <w:lvlText w:val="•"/>
      <w:lvlJc w:val="left"/>
      <w:pPr>
        <w:ind w:left="5403" w:hanging="636"/>
      </w:pPr>
      <w:rPr>
        <w:rFonts w:hint="default"/>
        <w:lang w:val="ru-RU" w:eastAsia="en-US" w:bidi="ar-SA"/>
      </w:rPr>
    </w:lvl>
    <w:lvl w:ilvl="6" w:tplc="405A4368">
      <w:numFmt w:val="bullet"/>
      <w:lvlText w:val="•"/>
      <w:lvlJc w:val="left"/>
      <w:pPr>
        <w:ind w:left="6235" w:hanging="636"/>
      </w:pPr>
      <w:rPr>
        <w:rFonts w:hint="default"/>
        <w:lang w:val="ru-RU" w:eastAsia="en-US" w:bidi="ar-SA"/>
      </w:rPr>
    </w:lvl>
    <w:lvl w:ilvl="7" w:tplc="72F0002E">
      <w:numFmt w:val="bullet"/>
      <w:lvlText w:val="•"/>
      <w:lvlJc w:val="left"/>
      <w:pPr>
        <w:ind w:left="7068" w:hanging="636"/>
      </w:pPr>
      <w:rPr>
        <w:rFonts w:hint="default"/>
        <w:lang w:val="ru-RU" w:eastAsia="en-US" w:bidi="ar-SA"/>
      </w:rPr>
    </w:lvl>
    <w:lvl w:ilvl="8" w:tplc="3F947C62">
      <w:numFmt w:val="bullet"/>
      <w:lvlText w:val="•"/>
      <w:lvlJc w:val="left"/>
      <w:pPr>
        <w:ind w:left="7901" w:hanging="636"/>
      </w:pPr>
      <w:rPr>
        <w:rFonts w:hint="default"/>
        <w:lang w:val="ru-RU" w:eastAsia="en-US" w:bidi="ar-SA"/>
      </w:rPr>
    </w:lvl>
  </w:abstractNum>
  <w:abstractNum w:abstractNumId="6" w15:restartNumberingAfterBreak="0">
    <w:nsid w:val="2F2D1D48"/>
    <w:multiLevelType w:val="hybridMultilevel"/>
    <w:tmpl w:val="1F822DB8"/>
    <w:lvl w:ilvl="0" w:tplc="041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7" w15:restartNumberingAfterBreak="0">
    <w:nsid w:val="2F6615F7"/>
    <w:multiLevelType w:val="multilevel"/>
    <w:tmpl w:val="93722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800"/>
      </w:pPr>
      <w:rPr>
        <w:rFonts w:hint="default"/>
      </w:rPr>
    </w:lvl>
  </w:abstractNum>
  <w:abstractNum w:abstractNumId="8" w15:restartNumberingAfterBreak="0">
    <w:nsid w:val="2F8A6C20"/>
    <w:multiLevelType w:val="hybridMultilevel"/>
    <w:tmpl w:val="4802D39E"/>
    <w:lvl w:ilvl="0" w:tplc="CD9ED3E6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99C82736">
      <w:numFmt w:val="none"/>
      <w:lvlText w:val=""/>
      <w:lvlJc w:val="left"/>
      <w:pPr>
        <w:tabs>
          <w:tab w:val="num" w:pos="360"/>
        </w:tabs>
      </w:pPr>
    </w:lvl>
    <w:lvl w:ilvl="2" w:tplc="A0881168">
      <w:numFmt w:val="none"/>
      <w:lvlText w:val=""/>
      <w:lvlJc w:val="left"/>
      <w:pPr>
        <w:tabs>
          <w:tab w:val="num" w:pos="360"/>
        </w:tabs>
      </w:pPr>
    </w:lvl>
    <w:lvl w:ilvl="3" w:tplc="18FAB0B2">
      <w:numFmt w:val="none"/>
      <w:lvlText w:val=""/>
      <w:lvlJc w:val="left"/>
      <w:pPr>
        <w:tabs>
          <w:tab w:val="num" w:pos="360"/>
        </w:tabs>
      </w:pPr>
    </w:lvl>
    <w:lvl w:ilvl="4" w:tplc="0DCCB950">
      <w:numFmt w:val="bullet"/>
      <w:lvlText w:val="•"/>
      <w:lvlJc w:val="left"/>
      <w:pPr>
        <w:ind w:left="4386" w:hanging="851"/>
      </w:pPr>
      <w:rPr>
        <w:rFonts w:hint="default"/>
        <w:lang w:val="ru-RU" w:eastAsia="en-US" w:bidi="ar-SA"/>
      </w:rPr>
    </w:lvl>
    <w:lvl w:ilvl="5" w:tplc="A02C6940">
      <w:numFmt w:val="bullet"/>
      <w:lvlText w:val="•"/>
      <w:lvlJc w:val="left"/>
      <w:pPr>
        <w:ind w:left="5249" w:hanging="851"/>
      </w:pPr>
      <w:rPr>
        <w:rFonts w:hint="default"/>
        <w:lang w:val="ru-RU" w:eastAsia="en-US" w:bidi="ar-SA"/>
      </w:rPr>
    </w:lvl>
    <w:lvl w:ilvl="6" w:tplc="39D401BA">
      <w:numFmt w:val="bullet"/>
      <w:lvlText w:val="•"/>
      <w:lvlJc w:val="left"/>
      <w:pPr>
        <w:ind w:left="6113" w:hanging="851"/>
      </w:pPr>
      <w:rPr>
        <w:rFonts w:hint="default"/>
        <w:lang w:val="ru-RU" w:eastAsia="en-US" w:bidi="ar-SA"/>
      </w:rPr>
    </w:lvl>
    <w:lvl w:ilvl="7" w:tplc="7DDCCFB8">
      <w:numFmt w:val="bullet"/>
      <w:lvlText w:val="•"/>
      <w:lvlJc w:val="left"/>
      <w:pPr>
        <w:ind w:left="6976" w:hanging="851"/>
      </w:pPr>
      <w:rPr>
        <w:rFonts w:hint="default"/>
        <w:lang w:val="ru-RU" w:eastAsia="en-US" w:bidi="ar-SA"/>
      </w:rPr>
    </w:lvl>
    <w:lvl w:ilvl="8" w:tplc="45C27272">
      <w:numFmt w:val="bullet"/>
      <w:lvlText w:val="•"/>
      <w:lvlJc w:val="left"/>
      <w:pPr>
        <w:ind w:left="7839" w:hanging="851"/>
      </w:pPr>
      <w:rPr>
        <w:rFonts w:hint="default"/>
        <w:lang w:val="ru-RU" w:eastAsia="en-US" w:bidi="ar-SA"/>
      </w:rPr>
    </w:lvl>
  </w:abstractNum>
  <w:abstractNum w:abstractNumId="9" w15:restartNumberingAfterBreak="0">
    <w:nsid w:val="31C45C96"/>
    <w:multiLevelType w:val="hybridMultilevel"/>
    <w:tmpl w:val="97262B42"/>
    <w:lvl w:ilvl="0" w:tplc="815C4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0864FF"/>
    <w:multiLevelType w:val="multilevel"/>
    <w:tmpl w:val="C8166C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71F5C7F"/>
    <w:multiLevelType w:val="multilevel"/>
    <w:tmpl w:val="8280CAB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2" w15:restartNumberingAfterBreak="0">
    <w:nsid w:val="3A7A15C9"/>
    <w:multiLevelType w:val="hybridMultilevel"/>
    <w:tmpl w:val="FFECAB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001CEC"/>
    <w:multiLevelType w:val="hybridMultilevel"/>
    <w:tmpl w:val="ED1AA918"/>
    <w:lvl w:ilvl="0" w:tplc="8CC26E8E">
      <w:start w:val="1"/>
      <w:numFmt w:val="decimal"/>
      <w:lvlText w:val="%1."/>
      <w:lvlJc w:val="left"/>
      <w:pPr>
        <w:ind w:left="541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796E9FE">
      <w:start w:val="1"/>
      <w:numFmt w:val="decimal"/>
      <w:lvlText w:val="%2."/>
      <w:lvlJc w:val="left"/>
      <w:pPr>
        <w:ind w:left="33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192BDD0">
      <w:numFmt w:val="none"/>
      <w:lvlText w:val=""/>
      <w:lvlJc w:val="left"/>
      <w:pPr>
        <w:tabs>
          <w:tab w:val="num" w:pos="360"/>
        </w:tabs>
      </w:pPr>
    </w:lvl>
    <w:lvl w:ilvl="3" w:tplc="76480E88">
      <w:numFmt w:val="none"/>
      <w:lvlText w:val=""/>
      <w:lvlJc w:val="left"/>
      <w:pPr>
        <w:tabs>
          <w:tab w:val="num" w:pos="360"/>
        </w:tabs>
      </w:pPr>
    </w:lvl>
    <w:lvl w:ilvl="4" w:tplc="EC226C92">
      <w:numFmt w:val="bullet"/>
      <w:lvlText w:val="•"/>
      <w:lvlJc w:val="left"/>
      <w:pPr>
        <w:ind w:left="2220" w:hanging="992"/>
      </w:pPr>
      <w:rPr>
        <w:rFonts w:hint="default"/>
        <w:lang w:val="ru-RU" w:eastAsia="en-US" w:bidi="ar-SA"/>
      </w:rPr>
    </w:lvl>
    <w:lvl w:ilvl="5" w:tplc="75D4BA12">
      <w:numFmt w:val="bullet"/>
      <w:lvlText w:val="•"/>
      <w:lvlJc w:val="left"/>
      <w:pPr>
        <w:ind w:left="3380" w:hanging="992"/>
      </w:pPr>
      <w:rPr>
        <w:rFonts w:hint="default"/>
        <w:lang w:val="ru-RU" w:eastAsia="en-US" w:bidi="ar-SA"/>
      </w:rPr>
    </w:lvl>
    <w:lvl w:ilvl="6" w:tplc="CB2E4F6E">
      <w:numFmt w:val="bullet"/>
      <w:lvlText w:val="•"/>
      <w:lvlJc w:val="left"/>
      <w:pPr>
        <w:ind w:left="4617" w:hanging="992"/>
      </w:pPr>
      <w:rPr>
        <w:rFonts w:hint="default"/>
        <w:lang w:val="ru-RU" w:eastAsia="en-US" w:bidi="ar-SA"/>
      </w:rPr>
    </w:lvl>
    <w:lvl w:ilvl="7" w:tplc="99527128">
      <w:numFmt w:val="bullet"/>
      <w:lvlText w:val="•"/>
      <w:lvlJc w:val="left"/>
      <w:pPr>
        <w:ind w:left="5854" w:hanging="992"/>
      </w:pPr>
      <w:rPr>
        <w:rFonts w:hint="default"/>
        <w:lang w:val="ru-RU" w:eastAsia="en-US" w:bidi="ar-SA"/>
      </w:rPr>
    </w:lvl>
    <w:lvl w:ilvl="8" w:tplc="965E1CDE">
      <w:numFmt w:val="bullet"/>
      <w:lvlText w:val="•"/>
      <w:lvlJc w:val="left"/>
      <w:pPr>
        <w:ind w:left="7091" w:hanging="992"/>
      </w:pPr>
      <w:rPr>
        <w:rFonts w:hint="default"/>
        <w:lang w:val="ru-RU" w:eastAsia="en-US" w:bidi="ar-SA"/>
      </w:rPr>
    </w:lvl>
  </w:abstractNum>
  <w:abstractNum w:abstractNumId="14" w15:restartNumberingAfterBreak="0">
    <w:nsid w:val="41A0621A"/>
    <w:multiLevelType w:val="multilevel"/>
    <w:tmpl w:val="AF5A9C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</w:rPr>
    </w:lvl>
  </w:abstractNum>
  <w:abstractNum w:abstractNumId="15" w15:restartNumberingAfterBreak="0">
    <w:nsid w:val="483F6B35"/>
    <w:multiLevelType w:val="multilevel"/>
    <w:tmpl w:val="3C96CF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</w:rPr>
    </w:lvl>
  </w:abstractNum>
  <w:abstractNum w:abstractNumId="16" w15:restartNumberingAfterBreak="0">
    <w:nsid w:val="49353525"/>
    <w:multiLevelType w:val="multilevel"/>
    <w:tmpl w:val="360CC01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7" w15:restartNumberingAfterBreak="0">
    <w:nsid w:val="52670D0D"/>
    <w:multiLevelType w:val="hybridMultilevel"/>
    <w:tmpl w:val="FBD49750"/>
    <w:lvl w:ilvl="0" w:tplc="733AF92E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FF0C150C">
      <w:numFmt w:val="none"/>
      <w:lvlText w:val=""/>
      <w:lvlJc w:val="left"/>
      <w:pPr>
        <w:tabs>
          <w:tab w:val="num" w:pos="360"/>
        </w:tabs>
      </w:pPr>
    </w:lvl>
    <w:lvl w:ilvl="2" w:tplc="AD8EB630">
      <w:numFmt w:val="none"/>
      <w:lvlText w:val=""/>
      <w:lvlJc w:val="left"/>
      <w:pPr>
        <w:tabs>
          <w:tab w:val="num" w:pos="360"/>
        </w:tabs>
      </w:pPr>
    </w:lvl>
    <w:lvl w:ilvl="3" w:tplc="E3C80992">
      <w:numFmt w:val="none"/>
      <w:lvlText w:val=""/>
      <w:lvlJc w:val="left"/>
      <w:pPr>
        <w:tabs>
          <w:tab w:val="num" w:pos="360"/>
        </w:tabs>
      </w:pPr>
    </w:lvl>
    <w:lvl w:ilvl="4" w:tplc="6A68A25E">
      <w:numFmt w:val="bullet"/>
      <w:lvlText w:val="•"/>
      <w:lvlJc w:val="left"/>
      <w:pPr>
        <w:ind w:left="3269" w:hanging="1131"/>
      </w:pPr>
      <w:rPr>
        <w:rFonts w:hint="default"/>
        <w:lang w:val="ru-RU" w:eastAsia="en-US" w:bidi="ar-SA"/>
      </w:rPr>
    </w:lvl>
    <w:lvl w:ilvl="5" w:tplc="7668D1DE">
      <w:numFmt w:val="bullet"/>
      <w:lvlText w:val="•"/>
      <w:lvlJc w:val="left"/>
      <w:pPr>
        <w:ind w:left="4318" w:hanging="1131"/>
      </w:pPr>
      <w:rPr>
        <w:rFonts w:hint="default"/>
        <w:lang w:val="ru-RU" w:eastAsia="en-US" w:bidi="ar-SA"/>
      </w:rPr>
    </w:lvl>
    <w:lvl w:ilvl="6" w:tplc="EE1AF6EA">
      <w:numFmt w:val="bullet"/>
      <w:lvlText w:val="•"/>
      <w:lvlJc w:val="left"/>
      <w:pPr>
        <w:ind w:left="5368" w:hanging="1131"/>
      </w:pPr>
      <w:rPr>
        <w:rFonts w:hint="default"/>
        <w:lang w:val="ru-RU" w:eastAsia="en-US" w:bidi="ar-SA"/>
      </w:rPr>
    </w:lvl>
    <w:lvl w:ilvl="7" w:tplc="362EED6A">
      <w:numFmt w:val="bullet"/>
      <w:lvlText w:val="•"/>
      <w:lvlJc w:val="left"/>
      <w:pPr>
        <w:ind w:left="6417" w:hanging="1131"/>
      </w:pPr>
      <w:rPr>
        <w:rFonts w:hint="default"/>
        <w:lang w:val="ru-RU" w:eastAsia="en-US" w:bidi="ar-SA"/>
      </w:rPr>
    </w:lvl>
    <w:lvl w:ilvl="8" w:tplc="9EC0D750">
      <w:numFmt w:val="bullet"/>
      <w:lvlText w:val="•"/>
      <w:lvlJc w:val="left"/>
      <w:pPr>
        <w:ind w:left="7467" w:hanging="1131"/>
      </w:pPr>
      <w:rPr>
        <w:rFonts w:hint="default"/>
        <w:lang w:val="ru-RU" w:eastAsia="en-US" w:bidi="ar-SA"/>
      </w:rPr>
    </w:lvl>
  </w:abstractNum>
  <w:abstractNum w:abstractNumId="18" w15:restartNumberingAfterBreak="0">
    <w:nsid w:val="531F0CB5"/>
    <w:multiLevelType w:val="hybridMultilevel"/>
    <w:tmpl w:val="9664E22C"/>
    <w:lvl w:ilvl="0" w:tplc="4B427D1C">
      <w:start w:val="1"/>
      <w:numFmt w:val="decimal"/>
      <w:lvlText w:val="%1."/>
      <w:lvlJc w:val="left"/>
      <w:pPr>
        <w:ind w:left="541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8FC9C72">
      <w:start w:val="1"/>
      <w:numFmt w:val="decimal"/>
      <w:lvlText w:val="%2."/>
      <w:lvlJc w:val="left"/>
      <w:pPr>
        <w:ind w:left="33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B743AB0">
      <w:start w:val="1"/>
      <w:numFmt w:val="bullet"/>
      <w:lvlText w:val=""/>
      <w:lvlJc w:val="left"/>
      <w:pPr>
        <w:ind w:left="1518" w:hanging="850"/>
      </w:pPr>
      <w:rPr>
        <w:rFonts w:ascii="Symbol" w:hAnsi="Symbol" w:hint="default"/>
        <w:spacing w:val="-8"/>
        <w:w w:val="100"/>
        <w:sz w:val="24"/>
        <w:szCs w:val="24"/>
        <w:lang w:val="ru-RU" w:eastAsia="en-US" w:bidi="ar-SA"/>
      </w:rPr>
    </w:lvl>
    <w:lvl w:ilvl="3" w:tplc="D42AF3E6">
      <w:numFmt w:val="none"/>
      <w:lvlText w:val=""/>
      <w:lvlJc w:val="left"/>
      <w:pPr>
        <w:tabs>
          <w:tab w:val="num" w:pos="360"/>
        </w:tabs>
      </w:pPr>
    </w:lvl>
    <w:lvl w:ilvl="4" w:tplc="8104DA66">
      <w:numFmt w:val="bullet"/>
      <w:lvlText w:val="•"/>
      <w:lvlJc w:val="left"/>
      <w:pPr>
        <w:ind w:left="2220" w:hanging="992"/>
      </w:pPr>
      <w:rPr>
        <w:rFonts w:hint="default"/>
        <w:lang w:val="ru-RU" w:eastAsia="en-US" w:bidi="ar-SA"/>
      </w:rPr>
    </w:lvl>
    <w:lvl w:ilvl="5" w:tplc="0F1CF6CA">
      <w:numFmt w:val="bullet"/>
      <w:lvlText w:val="•"/>
      <w:lvlJc w:val="left"/>
      <w:pPr>
        <w:ind w:left="3380" w:hanging="992"/>
      </w:pPr>
      <w:rPr>
        <w:rFonts w:hint="default"/>
        <w:lang w:val="ru-RU" w:eastAsia="en-US" w:bidi="ar-SA"/>
      </w:rPr>
    </w:lvl>
    <w:lvl w:ilvl="6" w:tplc="638C78A0">
      <w:numFmt w:val="bullet"/>
      <w:lvlText w:val="•"/>
      <w:lvlJc w:val="left"/>
      <w:pPr>
        <w:ind w:left="4617" w:hanging="992"/>
      </w:pPr>
      <w:rPr>
        <w:rFonts w:hint="default"/>
        <w:lang w:val="ru-RU" w:eastAsia="en-US" w:bidi="ar-SA"/>
      </w:rPr>
    </w:lvl>
    <w:lvl w:ilvl="7" w:tplc="1F44E394">
      <w:numFmt w:val="bullet"/>
      <w:lvlText w:val="•"/>
      <w:lvlJc w:val="left"/>
      <w:pPr>
        <w:ind w:left="5854" w:hanging="992"/>
      </w:pPr>
      <w:rPr>
        <w:rFonts w:hint="default"/>
        <w:lang w:val="ru-RU" w:eastAsia="en-US" w:bidi="ar-SA"/>
      </w:rPr>
    </w:lvl>
    <w:lvl w:ilvl="8" w:tplc="577A58A8">
      <w:numFmt w:val="bullet"/>
      <w:lvlText w:val="•"/>
      <w:lvlJc w:val="left"/>
      <w:pPr>
        <w:ind w:left="7091" w:hanging="992"/>
      </w:pPr>
      <w:rPr>
        <w:rFonts w:hint="default"/>
        <w:lang w:val="ru-RU" w:eastAsia="en-US" w:bidi="ar-SA"/>
      </w:rPr>
    </w:lvl>
  </w:abstractNum>
  <w:abstractNum w:abstractNumId="19" w15:restartNumberingAfterBreak="0">
    <w:nsid w:val="53257957"/>
    <w:multiLevelType w:val="hybridMultilevel"/>
    <w:tmpl w:val="A33E1A2C"/>
    <w:lvl w:ilvl="0" w:tplc="6CE641DC">
      <w:start w:val="7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26A882C8">
      <w:numFmt w:val="none"/>
      <w:lvlText w:val=""/>
      <w:lvlJc w:val="left"/>
      <w:pPr>
        <w:tabs>
          <w:tab w:val="num" w:pos="360"/>
        </w:tabs>
      </w:pPr>
    </w:lvl>
    <w:lvl w:ilvl="2" w:tplc="C4F8DA1C">
      <w:numFmt w:val="none"/>
      <w:lvlText w:val=""/>
      <w:lvlJc w:val="left"/>
      <w:pPr>
        <w:tabs>
          <w:tab w:val="num" w:pos="360"/>
        </w:tabs>
      </w:pPr>
    </w:lvl>
    <w:lvl w:ilvl="3" w:tplc="0CC2D304">
      <w:numFmt w:val="none"/>
      <w:lvlText w:val=""/>
      <w:lvlJc w:val="left"/>
      <w:pPr>
        <w:tabs>
          <w:tab w:val="num" w:pos="360"/>
        </w:tabs>
      </w:pPr>
    </w:lvl>
    <w:lvl w:ilvl="4" w:tplc="C01226AC">
      <w:numFmt w:val="bullet"/>
      <w:lvlText w:val="•"/>
      <w:lvlJc w:val="left"/>
      <w:pPr>
        <w:ind w:left="4596" w:hanging="1131"/>
      </w:pPr>
      <w:rPr>
        <w:rFonts w:hint="default"/>
        <w:lang w:val="ru-RU" w:eastAsia="en-US" w:bidi="ar-SA"/>
      </w:rPr>
    </w:lvl>
    <w:lvl w:ilvl="5" w:tplc="06F2BB14">
      <w:numFmt w:val="bullet"/>
      <w:lvlText w:val="•"/>
      <w:lvlJc w:val="left"/>
      <w:pPr>
        <w:ind w:left="5424" w:hanging="1131"/>
      </w:pPr>
      <w:rPr>
        <w:rFonts w:hint="default"/>
        <w:lang w:val="ru-RU" w:eastAsia="en-US" w:bidi="ar-SA"/>
      </w:rPr>
    </w:lvl>
    <w:lvl w:ilvl="6" w:tplc="98E883E6">
      <w:numFmt w:val="bullet"/>
      <w:lvlText w:val="•"/>
      <w:lvlJc w:val="left"/>
      <w:pPr>
        <w:ind w:left="6253" w:hanging="1131"/>
      </w:pPr>
      <w:rPr>
        <w:rFonts w:hint="default"/>
        <w:lang w:val="ru-RU" w:eastAsia="en-US" w:bidi="ar-SA"/>
      </w:rPr>
    </w:lvl>
    <w:lvl w:ilvl="7" w:tplc="A32AEE2E">
      <w:numFmt w:val="bullet"/>
      <w:lvlText w:val="•"/>
      <w:lvlJc w:val="left"/>
      <w:pPr>
        <w:ind w:left="7081" w:hanging="1131"/>
      </w:pPr>
      <w:rPr>
        <w:rFonts w:hint="default"/>
        <w:lang w:val="ru-RU" w:eastAsia="en-US" w:bidi="ar-SA"/>
      </w:rPr>
    </w:lvl>
    <w:lvl w:ilvl="8" w:tplc="23783032">
      <w:numFmt w:val="bullet"/>
      <w:lvlText w:val="•"/>
      <w:lvlJc w:val="left"/>
      <w:pPr>
        <w:ind w:left="7909" w:hanging="1131"/>
      </w:pPr>
      <w:rPr>
        <w:rFonts w:hint="default"/>
        <w:lang w:val="ru-RU" w:eastAsia="en-US" w:bidi="ar-SA"/>
      </w:rPr>
    </w:lvl>
  </w:abstractNum>
  <w:abstractNum w:abstractNumId="20" w15:restartNumberingAfterBreak="0">
    <w:nsid w:val="569C708E"/>
    <w:multiLevelType w:val="multilevel"/>
    <w:tmpl w:val="A7A4CB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1800"/>
      </w:pPr>
      <w:rPr>
        <w:rFonts w:hint="default"/>
      </w:rPr>
    </w:lvl>
  </w:abstractNum>
  <w:abstractNum w:abstractNumId="21" w15:restartNumberingAfterBreak="0">
    <w:nsid w:val="5ED25A2A"/>
    <w:multiLevelType w:val="hybridMultilevel"/>
    <w:tmpl w:val="3722668C"/>
    <w:lvl w:ilvl="0" w:tplc="7CB0E49A">
      <w:start w:val="1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63342442">
      <w:numFmt w:val="none"/>
      <w:lvlText w:val=""/>
      <w:lvlJc w:val="left"/>
      <w:pPr>
        <w:tabs>
          <w:tab w:val="num" w:pos="360"/>
        </w:tabs>
      </w:pPr>
    </w:lvl>
    <w:lvl w:ilvl="2" w:tplc="663CAA3C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3DBCB7D8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594C298C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4B64A660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1DD028BA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CA34DA38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49AEEB8A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626626CE"/>
    <w:multiLevelType w:val="hybridMultilevel"/>
    <w:tmpl w:val="4D5E9934"/>
    <w:lvl w:ilvl="0" w:tplc="83E8E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341CC8"/>
    <w:multiLevelType w:val="hybridMultilevel"/>
    <w:tmpl w:val="A6D83460"/>
    <w:lvl w:ilvl="0" w:tplc="C7988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0651F9"/>
    <w:multiLevelType w:val="multilevel"/>
    <w:tmpl w:val="030882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5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36" w:hanging="1800"/>
      </w:pPr>
      <w:rPr>
        <w:rFonts w:hint="default"/>
        <w:b/>
      </w:rPr>
    </w:lvl>
  </w:abstractNum>
  <w:abstractNum w:abstractNumId="25" w15:restartNumberingAfterBreak="0">
    <w:nsid w:val="69F778F9"/>
    <w:multiLevelType w:val="multilevel"/>
    <w:tmpl w:val="C48A96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6" w15:restartNumberingAfterBreak="0">
    <w:nsid w:val="6CE020E6"/>
    <w:multiLevelType w:val="multilevel"/>
    <w:tmpl w:val="C110026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27" w15:restartNumberingAfterBreak="0">
    <w:nsid w:val="71F64065"/>
    <w:multiLevelType w:val="hybridMultilevel"/>
    <w:tmpl w:val="D326D602"/>
    <w:lvl w:ilvl="0" w:tplc="B9F81046">
      <w:start w:val="1"/>
      <w:numFmt w:val="decimal"/>
      <w:lvlText w:val="%1."/>
      <w:lvlJc w:val="left"/>
      <w:pPr>
        <w:ind w:left="541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1D2CB7A">
      <w:start w:val="1"/>
      <w:numFmt w:val="decimal"/>
      <w:lvlText w:val="%2."/>
      <w:lvlJc w:val="left"/>
      <w:pPr>
        <w:ind w:left="33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967C94">
      <w:numFmt w:val="none"/>
      <w:lvlText w:val=""/>
      <w:lvlJc w:val="left"/>
      <w:pPr>
        <w:tabs>
          <w:tab w:val="num" w:pos="360"/>
        </w:tabs>
      </w:pPr>
    </w:lvl>
    <w:lvl w:ilvl="3" w:tplc="BEF0A144">
      <w:numFmt w:val="none"/>
      <w:lvlText w:val=""/>
      <w:lvlJc w:val="left"/>
      <w:pPr>
        <w:tabs>
          <w:tab w:val="num" w:pos="360"/>
        </w:tabs>
      </w:pPr>
    </w:lvl>
    <w:lvl w:ilvl="4" w:tplc="2DDA7C5A">
      <w:numFmt w:val="none"/>
      <w:lvlText w:val=""/>
      <w:lvlJc w:val="left"/>
      <w:pPr>
        <w:tabs>
          <w:tab w:val="num" w:pos="360"/>
        </w:tabs>
      </w:pPr>
    </w:lvl>
    <w:lvl w:ilvl="5" w:tplc="E68E52E2">
      <w:numFmt w:val="bullet"/>
      <w:lvlText w:val="•"/>
      <w:lvlJc w:val="left"/>
      <w:pPr>
        <w:ind w:left="3380" w:hanging="1131"/>
      </w:pPr>
      <w:rPr>
        <w:rFonts w:hint="default"/>
        <w:lang w:val="ru-RU" w:eastAsia="en-US" w:bidi="ar-SA"/>
      </w:rPr>
    </w:lvl>
    <w:lvl w:ilvl="6" w:tplc="0818FDCE">
      <w:numFmt w:val="bullet"/>
      <w:lvlText w:val="•"/>
      <w:lvlJc w:val="left"/>
      <w:pPr>
        <w:ind w:left="4617" w:hanging="1131"/>
      </w:pPr>
      <w:rPr>
        <w:rFonts w:hint="default"/>
        <w:lang w:val="ru-RU" w:eastAsia="en-US" w:bidi="ar-SA"/>
      </w:rPr>
    </w:lvl>
    <w:lvl w:ilvl="7" w:tplc="95C2C408">
      <w:numFmt w:val="bullet"/>
      <w:lvlText w:val="•"/>
      <w:lvlJc w:val="left"/>
      <w:pPr>
        <w:ind w:left="5854" w:hanging="1131"/>
      </w:pPr>
      <w:rPr>
        <w:rFonts w:hint="default"/>
        <w:lang w:val="ru-RU" w:eastAsia="en-US" w:bidi="ar-SA"/>
      </w:rPr>
    </w:lvl>
    <w:lvl w:ilvl="8" w:tplc="DB3E8D5C">
      <w:numFmt w:val="bullet"/>
      <w:lvlText w:val="•"/>
      <w:lvlJc w:val="left"/>
      <w:pPr>
        <w:ind w:left="7091" w:hanging="1131"/>
      </w:pPr>
      <w:rPr>
        <w:rFonts w:hint="default"/>
        <w:lang w:val="ru-RU" w:eastAsia="en-US" w:bidi="ar-SA"/>
      </w:rPr>
    </w:lvl>
  </w:abstractNum>
  <w:abstractNum w:abstractNumId="28" w15:restartNumberingAfterBreak="0">
    <w:nsid w:val="748A2A15"/>
    <w:multiLevelType w:val="multilevel"/>
    <w:tmpl w:val="6AD841C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9" w15:restartNumberingAfterBreak="0">
    <w:nsid w:val="78A058A8"/>
    <w:multiLevelType w:val="hybridMultilevel"/>
    <w:tmpl w:val="8F426C76"/>
    <w:lvl w:ilvl="0" w:tplc="57FCC0A2">
      <w:start w:val="6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 w:tplc="964674A6">
      <w:numFmt w:val="none"/>
      <w:lvlText w:val=""/>
      <w:lvlJc w:val="left"/>
      <w:pPr>
        <w:tabs>
          <w:tab w:val="num" w:pos="360"/>
        </w:tabs>
      </w:pPr>
    </w:lvl>
    <w:lvl w:ilvl="2" w:tplc="647C6D0C">
      <w:numFmt w:val="none"/>
      <w:lvlText w:val=""/>
      <w:lvlJc w:val="left"/>
      <w:pPr>
        <w:tabs>
          <w:tab w:val="num" w:pos="360"/>
        </w:tabs>
      </w:pPr>
    </w:lvl>
    <w:lvl w:ilvl="3" w:tplc="F3A6EBAE">
      <w:numFmt w:val="none"/>
      <w:lvlText w:val=""/>
      <w:lvlJc w:val="left"/>
      <w:pPr>
        <w:tabs>
          <w:tab w:val="num" w:pos="360"/>
        </w:tabs>
      </w:pPr>
    </w:lvl>
    <w:lvl w:ilvl="4" w:tplc="2524389A">
      <w:numFmt w:val="bullet"/>
      <w:lvlText w:val="•"/>
      <w:lvlJc w:val="left"/>
      <w:pPr>
        <w:ind w:left="4596" w:hanging="1131"/>
      </w:pPr>
      <w:rPr>
        <w:rFonts w:hint="default"/>
        <w:lang w:val="ru-RU" w:eastAsia="en-US" w:bidi="ar-SA"/>
      </w:rPr>
    </w:lvl>
    <w:lvl w:ilvl="5" w:tplc="D4BA6394">
      <w:numFmt w:val="bullet"/>
      <w:lvlText w:val="•"/>
      <w:lvlJc w:val="left"/>
      <w:pPr>
        <w:ind w:left="5424" w:hanging="1131"/>
      </w:pPr>
      <w:rPr>
        <w:rFonts w:hint="default"/>
        <w:lang w:val="ru-RU" w:eastAsia="en-US" w:bidi="ar-SA"/>
      </w:rPr>
    </w:lvl>
    <w:lvl w:ilvl="6" w:tplc="8492588C">
      <w:numFmt w:val="bullet"/>
      <w:lvlText w:val="•"/>
      <w:lvlJc w:val="left"/>
      <w:pPr>
        <w:ind w:left="6253" w:hanging="1131"/>
      </w:pPr>
      <w:rPr>
        <w:rFonts w:hint="default"/>
        <w:lang w:val="ru-RU" w:eastAsia="en-US" w:bidi="ar-SA"/>
      </w:rPr>
    </w:lvl>
    <w:lvl w:ilvl="7" w:tplc="46629042">
      <w:numFmt w:val="bullet"/>
      <w:lvlText w:val="•"/>
      <w:lvlJc w:val="left"/>
      <w:pPr>
        <w:ind w:left="7081" w:hanging="1131"/>
      </w:pPr>
      <w:rPr>
        <w:rFonts w:hint="default"/>
        <w:lang w:val="ru-RU" w:eastAsia="en-US" w:bidi="ar-SA"/>
      </w:rPr>
    </w:lvl>
    <w:lvl w:ilvl="8" w:tplc="A5B4604E">
      <w:numFmt w:val="bullet"/>
      <w:lvlText w:val="•"/>
      <w:lvlJc w:val="left"/>
      <w:pPr>
        <w:ind w:left="7909" w:hanging="1131"/>
      </w:pPr>
      <w:rPr>
        <w:rFonts w:hint="default"/>
        <w:lang w:val="ru-RU" w:eastAsia="en-US" w:bidi="ar-SA"/>
      </w:rPr>
    </w:lvl>
  </w:abstractNum>
  <w:abstractNum w:abstractNumId="30" w15:restartNumberingAfterBreak="0">
    <w:nsid w:val="7ACB7E24"/>
    <w:multiLevelType w:val="multilevel"/>
    <w:tmpl w:val="F66E89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23"/>
  </w:num>
  <w:num w:numId="9">
    <w:abstractNumId w:val="2"/>
  </w:num>
  <w:num w:numId="10">
    <w:abstractNumId w:val="9"/>
  </w:num>
  <w:num w:numId="11">
    <w:abstractNumId w:val="22"/>
  </w:num>
  <w:num w:numId="12">
    <w:abstractNumId w:val="12"/>
  </w:num>
  <w:num w:numId="13">
    <w:abstractNumId w:val="19"/>
  </w:num>
  <w:num w:numId="14">
    <w:abstractNumId w:val="29"/>
  </w:num>
  <w:num w:numId="15">
    <w:abstractNumId w:val="17"/>
  </w:num>
  <w:num w:numId="16">
    <w:abstractNumId w:val="21"/>
  </w:num>
  <w:num w:numId="17">
    <w:abstractNumId w:val="27"/>
  </w:num>
  <w:num w:numId="18">
    <w:abstractNumId w:val="24"/>
  </w:num>
  <w:num w:numId="19">
    <w:abstractNumId w:val="10"/>
  </w:num>
  <w:num w:numId="20">
    <w:abstractNumId w:val="30"/>
  </w:num>
  <w:num w:numId="21">
    <w:abstractNumId w:val="26"/>
  </w:num>
  <w:num w:numId="22">
    <w:abstractNumId w:val="3"/>
  </w:num>
  <w:num w:numId="23">
    <w:abstractNumId w:val="28"/>
  </w:num>
  <w:num w:numId="24">
    <w:abstractNumId w:val="16"/>
  </w:num>
  <w:num w:numId="25">
    <w:abstractNumId w:val="11"/>
  </w:num>
  <w:num w:numId="26">
    <w:abstractNumId w:val="14"/>
  </w:num>
  <w:num w:numId="27">
    <w:abstractNumId w:val="25"/>
  </w:num>
  <w:num w:numId="28">
    <w:abstractNumId w:val="7"/>
  </w:num>
  <w:num w:numId="29">
    <w:abstractNumId w:val="18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6"/>
    <w:rsid w:val="00010026"/>
    <w:rsid w:val="00045CA3"/>
    <w:rsid w:val="0005481B"/>
    <w:rsid w:val="00064137"/>
    <w:rsid w:val="000A7B17"/>
    <w:rsid w:val="000C758A"/>
    <w:rsid w:val="000F031C"/>
    <w:rsid w:val="000F7648"/>
    <w:rsid w:val="00117610"/>
    <w:rsid w:val="001824BC"/>
    <w:rsid w:val="00190328"/>
    <w:rsid w:val="00196900"/>
    <w:rsid w:val="001B3377"/>
    <w:rsid w:val="002003C4"/>
    <w:rsid w:val="00203AF0"/>
    <w:rsid w:val="0027798F"/>
    <w:rsid w:val="002838F1"/>
    <w:rsid w:val="002A4B17"/>
    <w:rsid w:val="002B059F"/>
    <w:rsid w:val="00341E58"/>
    <w:rsid w:val="0037713B"/>
    <w:rsid w:val="00382116"/>
    <w:rsid w:val="0039713C"/>
    <w:rsid w:val="003D4DF0"/>
    <w:rsid w:val="003E35D8"/>
    <w:rsid w:val="003F0CF6"/>
    <w:rsid w:val="004157D5"/>
    <w:rsid w:val="00440EA2"/>
    <w:rsid w:val="00455008"/>
    <w:rsid w:val="00464AB1"/>
    <w:rsid w:val="00467712"/>
    <w:rsid w:val="004A3459"/>
    <w:rsid w:val="004A49A2"/>
    <w:rsid w:val="004B11C3"/>
    <w:rsid w:val="004B738C"/>
    <w:rsid w:val="004C5B60"/>
    <w:rsid w:val="0053340F"/>
    <w:rsid w:val="0054333F"/>
    <w:rsid w:val="00551011"/>
    <w:rsid w:val="005800A6"/>
    <w:rsid w:val="005F2902"/>
    <w:rsid w:val="00632565"/>
    <w:rsid w:val="00664520"/>
    <w:rsid w:val="006756D0"/>
    <w:rsid w:val="00681916"/>
    <w:rsid w:val="00695030"/>
    <w:rsid w:val="006A3F66"/>
    <w:rsid w:val="006A7F5E"/>
    <w:rsid w:val="006C5090"/>
    <w:rsid w:val="00716807"/>
    <w:rsid w:val="00755B8F"/>
    <w:rsid w:val="007621DF"/>
    <w:rsid w:val="00764ED0"/>
    <w:rsid w:val="007E45C9"/>
    <w:rsid w:val="0080487D"/>
    <w:rsid w:val="00835B6E"/>
    <w:rsid w:val="008720F8"/>
    <w:rsid w:val="008B32A1"/>
    <w:rsid w:val="008D7061"/>
    <w:rsid w:val="008E51D0"/>
    <w:rsid w:val="009963F3"/>
    <w:rsid w:val="00A40894"/>
    <w:rsid w:val="00A53FF4"/>
    <w:rsid w:val="00A74C0D"/>
    <w:rsid w:val="00A91E26"/>
    <w:rsid w:val="00AC70C7"/>
    <w:rsid w:val="00AF5E0B"/>
    <w:rsid w:val="00B0697E"/>
    <w:rsid w:val="00B3658E"/>
    <w:rsid w:val="00B50E97"/>
    <w:rsid w:val="00B9769B"/>
    <w:rsid w:val="00BC7054"/>
    <w:rsid w:val="00C01967"/>
    <w:rsid w:val="00C724BF"/>
    <w:rsid w:val="00C94986"/>
    <w:rsid w:val="00C95634"/>
    <w:rsid w:val="00CA089D"/>
    <w:rsid w:val="00CA0AF3"/>
    <w:rsid w:val="00D3370F"/>
    <w:rsid w:val="00D57A36"/>
    <w:rsid w:val="00DD46CE"/>
    <w:rsid w:val="00E37E61"/>
    <w:rsid w:val="00E412C4"/>
    <w:rsid w:val="00E81566"/>
    <w:rsid w:val="00EC096B"/>
    <w:rsid w:val="00EC348C"/>
    <w:rsid w:val="00ED07D6"/>
    <w:rsid w:val="00ED6AA3"/>
    <w:rsid w:val="00F65F14"/>
    <w:rsid w:val="00F82375"/>
    <w:rsid w:val="00FC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36D0"/>
  <w15:docId w15:val="{D2E972CE-CF44-47E7-9942-8614BD69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D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621DF"/>
    <w:pPr>
      <w:spacing w:before="89"/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7621DF"/>
    <w:pPr>
      <w:spacing w:before="240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621DF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621DF"/>
    <w:pPr>
      <w:spacing w:before="120"/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621DF"/>
  </w:style>
  <w:style w:type="character" w:styleId="a5">
    <w:name w:val="Hyperlink"/>
    <w:basedOn w:val="a0"/>
    <w:uiPriority w:val="99"/>
    <w:unhideWhenUsed/>
    <w:rsid w:val="000548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5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8A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0C75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8C0E-6BF7-4C3E-BB0E-34ECCA8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Соломкин</dc:creator>
  <cp:lastModifiedBy>User</cp:lastModifiedBy>
  <cp:revision>2</cp:revision>
  <dcterms:created xsi:type="dcterms:W3CDTF">2023-08-15T10:40:00Z</dcterms:created>
  <dcterms:modified xsi:type="dcterms:W3CDTF">2023-08-15T10:40:00Z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2020-07-30T00:00:00Z</vt:filetime>
  </property>
</Properties>
</file>